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0F12D" w14:textId="2DCCC49C" w:rsidR="00F93754" w:rsidRDefault="00124EF9" w:rsidP="00124EF9">
      <w:pPr>
        <w:pStyle w:val="NormalWeb1"/>
        <w:spacing w:before="0" w:after="0" w:line="240" w:lineRule="auto"/>
        <w:jc w:val="center"/>
        <w:rPr>
          <w:rFonts w:ascii="Arial" w:hAnsi="Arial" w:cs="Arial"/>
          <w:b/>
          <w:color w:val="auto"/>
          <w:sz w:val="28"/>
          <w:szCs w:val="24"/>
        </w:rPr>
      </w:pPr>
      <w:bookmarkStart w:id="0" w:name="_GoBack"/>
      <w:bookmarkEnd w:id="0"/>
      <w:r w:rsidRPr="00124EF9">
        <w:rPr>
          <w:rFonts w:ascii="Arial" w:hAnsi="Arial" w:cs="Arial"/>
          <w:b/>
          <w:color w:val="auto"/>
          <w:sz w:val="28"/>
          <w:szCs w:val="24"/>
        </w:rPr>
        <w:t xml:space="preserve">Norfolk Wildlife </w:t>
      </w:r>
      <w:r w:rsidR="00920F45" w:rsidRPr="00124EF9">
        <w:rPr>
          <w:rFonts w:ascii="Arial" w:hAnsi="Arial" w:cs="Arial"/>
          <w:b/>
          <w:color w:val="auto"/>
          <w:sz w:val="28"/>
          <w:szCs w:val="24"/>
        </w:rPr>
        <w:t>Trust</w:t>
      </w:r>
      <w:r w:rsidRPr="00124EF9">
        <w:rPr>
          <w:rFonts w:ascii="Arial" w:hAnsi="Arial" w:cs="Arial"/>
          <w:b/>
          <w:color w:val="auto"/>
          <w:sz w:val="28"/>
          <w:szCs w:val="24"/>
        </w:rPr>
        <w:t xml:space="preserve"> </w:t>
      </w:r>
    </w:p>
    <w:p w14:paraId="14EB5A81" w14:textId="10210652" w:rsidR="000330A8" w:rsidRPr="00124EF9" w:rsidRDefault="00124EF9" w:rsidP="00124EF9">
      <w:pPr>
        <w:pStyle w:val="NormalWeb1"/>
        <w:spacing w:before="0" w:after="0" w:line="240" w:lineRule="auto"/>
        <w:jc w:val="center"/>
        <w:rPr>
          <w:rFonts w:ascii="Arial" w:hAnsi="Arial" w:cs="Arial"/>
          <w:b/>
          <w:color w:val="auto"/>
          <w:sz w:val="28"/>
          <w:szCs w:val="24"/>
        </w:rPr>
      </w:pPr>
      <w:r w:rsidRPr="00124EF9">
        <w:rPr>
          <w:rFonts w:ascii="Arial" w:hAnsi="Arial" w:cs="Arial"/>
          <w:b/>
          <w:color w:val="auto"/>
          <w:sz w:val="28"/>
          <w:szCs w:val="24"/>
        </w:rPr>
        <w:t>C</w:t>
      </w:r>
      <w:r w:rsidR="000330A8" w:rsidRPr="00124EF9">
        <w:rPr>
          <w:rFonts w:ascii="Arial" w:hAnsi="Arial" w:cs="Arial"/>
          <w:b/>
          <w:color w:val="auto"/>
          <w:sz w:val="28"/>
          <w:szCs w:val="24"/>
        </w:rPr>
        <w:t>omplaints Policy</w:t>
      </w:r>
    </w:p>
    <w:p w14:paraId="23FBB984" w14:textId="77777777" w:rsidR="000330A8" w:rsidRDefault="000330A8" w:rsidP="000330A8">
      <w:pPr>
        <w:contextualSpacing/>
        <w:rPr>
          <w:rFonts w:ascii="Arial" w:hAnsi="Arial" w:cs="Arial"/>
        </w:rPr>
      </w:pPr>
    </w:p>
    <w:p w14:paraId="0CCE560F" w14:textId="77777777" w:rsidR="00124EF9" w:rsidRPr="007F4FFF" w:rsidRDefault="00124EF9" w:rsidP="000330A8">
      <w:pPr>
        <w:contextualSpacing/>
        <w:rPr>
          <w:rFonts w:ascii="Arial" w:hAnsi="Arial" w:cs="Arial"/>
        </w:rPr>
      </w:pPr>
    </w:p>
    <w:p w14:paraId="0B08CEB4" w14:textId="77777777" w:rsidR="000330A8" w:rsidRPr="007F4FFF" w:rsidRDefault="000330A8" w:rsidP="000330A8">
      <w:pPr>
        <w:contextualSpacing/>
        <w:rPr>
          <w:rFonts w:ascii="Arial" w:hAnsi="Arial" w:cs="Arial"/>
          <w:b/>
        </w:rPr>
      </w:pPr>
      <w:r w:rsidRPr="007F4FFF">
        <w:rPr>
          <w:rFonts w:ascii="Arial" w:hAnsi="Arial" w:cs="Arial"/>
          <w:b/>
        </w:rPr>
        <w:t>1.</w:t>
      </w:r>
      <w:r w:rsidRPr="007F4FFF">
        <w:rPr>
          <w:rFonts w:ascii="Arial" w:hAnsi="Arial" w:cs="Arial"/>
          <w:b/>
        </w:rPr>
        <w:tab/>
        <w:t>General complaints</w:t>
      </w:r>
    </w:p>
    <w:p w14:paraId="1E472FBE" w14:textId="77777777" w:rsidR="000330A8" w:rsidRPr="007F4FFF" w:rsidRDefault="000330A8" w:rsidP="000330A8">
      <w:pPr>
        <w:pStyle w:val="NormalWeb1"/>
        <w:spacing w:before="0"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BFF5B73" w14:textId="1BAD6331" w:rsidR="000330A8" w:rsidRPr="007F4FFF" w:rsidRDefault="00124EF9" w:rsidP="000330A8">
      <w:pPr>
        <w:pStyle w:val="NormalWeb1"/>
        <w:spacing w:before="0"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Norfolk Wildlife Trust</w:t>
      </w:r>
      <w:r w:rsidR="000330A8" w:rsidRPr="007F4FFF">
        <w:rPr>
          <w:rFonts w:ascii="Arial" w:hAnsi="Arial" w:cs="Arial"/>
          <w:color w:val="000000"/>
          <w:sz w:val="24"/>
          <w:szCs w:val="24"/>
        </w:rPr>
        <w:t xml:space="preserve"> take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0330A8" w:rsidRPr="007F4FFF">
        <w:rPr>
          <w:rFonts w:ascii="Arial" w:hAnsi="Arial" w:cs="Arial"/>
          <w:color w:val="000000"/>
          <w:sz w:val="24"/>
          <w:szCs w:val="24"/>
        </w:rPr>
        <w:t xml:space="preserve"> complaints very seriously and we treat them as an opportuni</w:t>
      </w:r>
      <w:r>
        <w:rPr>
          <w:rFonts w:ascii="Arial" w:hAnsi="Arial" w:cs="Arial"/>
          <w:color w:val="000000"/>
          <w:sz w:val="24"/>
          <w:szCs w:val="24"/>
        </w:rPr>
        <w:t>ty to improve our performance</w:t>
      </w:r>
      <w:r w:rsidR="000330A8" w:rsidRPr="007F4FFF">
        <w:rPr>
          <w:rFonts w:ascii="Arial" w:hAnsi="Arial" w:cs="Arial"/>
          <w:color w:val="000000"/>
          <w:sz w:val="24"/>
          <w:szCs w:val="24"/>
        </w:rPr>
        <w:t xml:space="preserve">. This is why we are always very grateful to hear from people who are willing to take the time to help us improve. </w:t>
      </w:r>
    </w:p>
    <w:p w14:paraId="7E6412EE" w14:textId="77777777" w:rsidR="000330A8" w:rsidRPr="007F4FFF" w:rsidRDefault="000330A8" w:rsidP="000330A8">
      <w:pPr>
        <w:pStyle w:val="NormalWeb1"/>
        <w:spacing w:before="0" w:after="0" w:line="240" w:lineRule="auto"/>
        <w:contextualSpacing/>
        <w:rPr>
          <w:rStyle w:val="Strong1"/>
          <w:rFonts w:ascii="Arial" w:hAnsi="Arial" w:cs="Arial"/>
          <w:sz w:val="24"/>
          <w:szCs w:val="24"/>
        </w:rPr>
      </w:pPr>
    </w:p>
    <w:p w14:paraId="60373197" w14:textId="77777777" w:rsidR="000330A8" w:rsidRPr="007F4FFF" w:rsidRDefault="000330A8" w:rsidP="000330A8">
      <w:pPr>
        <w:contextualSpacing/>
        <w:rPr>
          <w:rFonts w:ascii="Arial" w:hAnsi="Arial" w:cs="Arial"/>
          <w:color w:val="000000"/>
        </w:rPr>
      </w:pPr>
      <w:r w:rsidRPr="007F4FFF">
        <w:rPr>
          <w:rFonts w:ascii="Arial" w:hAnsi="Arial" w:cs="Arial"/>
          <w:color w:val="000000"/>
        </w:rPr>
        <w:t>Our policy is:</w:t>
      </w:r>
    </w:p>
    <w:p w14:paraId="407654E2" w14:textId="5FD75D9D" w:rsidR="000330A8" w:rsidRPr="007F4FFF" w:rsidRDefault="000330A8" w:rsidP="000330A8">
      <w:pPr>
        <w:pStyle w:val="ListParagraph"/>
        <w:numPr>
          <w:ilvl w:val="0"/>
          <w:numId w:val="1"/>
        </w:numPr>
        <w:ind w:left="990"/>
        <w:contextualSpacing/>
        <w:rPr>
          <w:rFonts w:ascii="Arial" w:hAnsi="Arial" w:cs="Arial"/>
          <w:sz w:val="24"/>
          <w:szCs w:val="24"/>
        </w:rPr>
      </w:pPr>
      <w:r w:rsidRPr="007F4FFF">
        <w:rPr>
          <w:rFonts w:ascii="Arial" w:hAnsi="Arial" w:cs="Arial"/>
          <w:sz w:val="24"/>
          <w:szCs w:val="24"/>
        </w:rPr>
        <w:t>To provide a fair complaints proc</w:t>
      </w:r>
      <w:r w:rsidR="00124EF9">
        <w:rPr>
          <w:rFonts w:ascii="Arial" w:hAnsi="Arial" w:cs="Arial"/>
          <w:sz w:val="24"/>
          <w:szCs w:val="24"/>
        </w:rPr>
        <w:t>edure that is clear and easy to use.</w:t>
      </w:r>
    </w:p>
    <w:p w14:paraId="16A33294" w14:textId="01CE64FE" w:rsidR="000330A8" w:rsidRPr="007F4FFF" w:rsidRDefault="000330A8" w:rsidP="000330A8">
      <w:pPr>
        <w:pStyle w:val="ListParagraph"/>
        <w:numPr>
          <w:ilvl w:val="0"/>
          <w:numId w:val="1"/>
        </w:numPr>
        <w:ind w:left="990"/>
        <w:contextualSpacing/>
        <w:rPr>
          <w:rFonts w:ascii="Arial" w:hAnsi="Arial" w:cs="Arial"/>
          <w:sz w:val="24"/>
          <w:szCs w:val="24"/>
        </w:rPr>
      </w:pPr>
      <w:r w:rsidRPr="007F4FFF">
        <w:rPr>
          <w:rFonts w:ascii="Arial" w:hAnsi="Arial" w:cs="Arial"/>
          <w:sz w:val="24"/>
          <w:szCs w:val="24"/>
        </w:rPr>
        <w:t>To publicise the procedure so that people know how to contact us to make a complaint.</w:t>
      </w:r>
    </w:p>
    <w:p w14:paraId="0DD80E64" w14:textId="46EF8832" w:rsidR="000330A8" w:rsidRPr="007F4FFF" w:rsidRDefault="000330A8" w:rsidP="000330A8">
      <w:pPr>
        <w:pStyle w:val="ListParagraph"/>
        <w:numPr>
          <w:ilvl w:val="0"/>
          <w:numId w:val="1"/>
        </w:numPr>
        <w:ind w:left="990"/>
        <w:contextualSpacing/>
        <w:rPr>
          <w:rFonts w:ascii="Arial" w:hAnsi="Arial" w:cs="Arial"/>
          <w:sz w:val="24"/>
          <w:szCs w:val="24"/>
        </w:rPr>
      </w:pPr>
      <w:r w:rsidRPr="007F4FFF">
        <w:rPr>
          <w:rFonts w:ascii="Arial" w:hAnsi="Arial" w:cs="Arial"/>
          <w:sz w:val="24"/>
          <w:szCs w:val="24"/>
        </w:rPr>
        <w:t xml:space="preserve">To make sure everyone </w:t>
      </w:r>
      <w:r w:rsidR="00124EF9">
        <w:rPr>
          <w:rFonts w:ascii="Arial" w:hAnsi="Arial" w:cs="Arial"/>
          <w:sz w:val="24"/>
          <w:szCs w:val="24"/>
        </w:rPr>
        <w:t>at Norfolk Wildlife Trust</w:t>
      </w:r>
      <w:r w:rsidRPr="007F4FFF">
        <w:rPr>
          <w:rFonts w:ascii="Arial" w:hAnsi="Arial" w:cs="Arial"/>
          <w:sz w:val="24"/>
          <w:szCs w:val="24"/>
        </w:rPr>
        <w:t xml:space="preserve"> knows what to do if a complaint is received.</w:t>
      </w:r>
    </w:p>
    <w:p w14:paraId="34ACD5C4" w14:textId="77777777" w:rsidR="000330A8" w:rsidRPr="00124EF9" w:rsidRDefault="000330A8" w:rsidP="000330A8">
      <w:pPr>
        <w:pStyle w:val="ListParagraph"/>
        <w:numPr>
          <w:ilvl w:val="0"/>
          <w:numId w:val="1"/>
        </w:numPr>
        <w:ind w:left="990"/>
        <w:contextualSpacing/>
        <w:rPr>
          <w:rFonts w:ascii="Arial" w:hAnsi="Arial" w:cs="Arial"/>
          <w:color w:val="auto"/>
          <w:sz w:val="24"/>
          <w:szCs w:val="24"/>
        </w:rPr>
      </w:pPr>
      <w:r w:rsidRPr="007F4FFF">
        <w:rPr>
          <w:rFonts w:ascii="Arial" w:hAnsi="Arial" w:cs="Arial"/>
          <w:sz w:val="24"/>
          <w:szCs w:val="24"/>
        </w:rPr>
        <w:t>To make sure all complaints are investigated fairly and in a timely way</w:t>
      </w:r>
      <w:r w:rsidR="00635FF0">
        <w:rPr>
          <w:rFonts w:ascii="Arial" w:hAnsi="Arial" w:cs="Arial"/>
          <w:sz w:val="24"/>
          <w:szCs w:val="24"/>
        </w:rPr>
        <w:t xml:space="preserve"> </w:t>
      </w:r>
      <w:r w:rsidR="00635FF0" w:rsidRPr="00124EF9">
        <w:rPr>
          <w:rFonts w:ascii="Arial" w:hAnsi="Arial" w:cs="Arial"/>
          <w:color w:val="auto"/>
          <w:sz w:val="24"/>
          <w:szCs w:val="24"/>
        </w:rPr>
        <w:t>and a full response given within 28 days</w:t>
      </w:r>
      <w:r w:rsidRPr="00124EF9">
        <w:rPr>
          <w:rFonts w:ascii="Arial" w:hAnsi="Arial" w:cs="Arial"/>
          <w:color w:val="auto"/>
          <w:sz w:val="24"/>
          <w:szCs w:val="24"/>
        </w:rPr>
        <w:t>.</w:t>
      </w:r>
    </w:p>
    <w:p w14:paraId="659185F6" w14:textId="07CE1595" w:rsidR="000330A8" w:rsidRPr="007F4FFF" w:rsidRDefault="000330A8" w:rsidP="000330A8">
      <w:pPr>
        <w:pStyle w:val="ListParagraph"/>
        <w:numPr>
          <w:ilvl w:val="0"/>
          <w:numId w:val="1"/>
        </w:numPr>
        <w:ind w:left="990"/>
        <w:contextualSpacing/>
        <w:rPr>
          <w:rFonts w:ascii="Arial" w:hAnsi="Arial" w:cs="Arial"/>
          <w:sz w:val="24"/>
          <w:szCs w:val="24"/>
        </w:rPr>
      </w:pPr>
      <w:r w:rsidRPr="007F4FFF">
        <w:rPr>
          <w:rFonts w:ascii="Arial" w:hAnsi="Arial" w:cs="Arial"/>
          <w:sz w:val="24"/>
          <w:szCs w:val="24"/>
        </w:rPr>
        <w:t>To make sure that complaints a</w:t>
      </w:r>
      <w:r w:rsidR="00124EF9">
        <w:rPr>
          <w:rFonts w:ascii="Arial" w:hAnsi="Arial" w:cs="Arial"/>
          <w:sz w:val="24"/>
          <w:szCs w:val="24"/>
        </w:rPr>
        <w:t>re, wherever possible, resolved.</w:t>
      </w:r>
    </w:p>
    <w:p w14:paraId="1ACD0C54" w14:textId="77777777" w:rsidR="000330A8" w:rsidRPr="007F4FFF" w:rsidRDefault="000330A8" w:rsidP="000330A8">
      <w:pPr>
        <w:pStyle w:val="ListParagraph"/>
        <w:numPr>
          <w:ilvl w:val="0"/>
          <w:numId w:val="1"/>
        </w:numPr>
        <w:ind w:left="990"/>
        <w:contextualSpacing/>
        <w:rPr>
          <w:rFonts w:ascii="Arial" w:hAnsi="Arial" w:cs="Arial"/>
          <w:sz w:val="24"/>
          <w:szCs w:val="24"/>
        </w:rPr>
      </w:pPr>
      <w:r w:rsidRPr="007F4FFF">
        <w:rPr>
          <w:rFonts w:ascii="Arial" w:hAnsi="Arial" w:cs="Arial"/>
          <w:sz w:val="24"/>
          <w:szCs w:val="24"/>
        </w:rPr>
        <w:t>To learn from complaints and feedback to help us to improve what we do.</w:t>
      </w:r>
    </w:p>
    <w:p w14:paraId="475EC3D0" w14:textId="77777777" w:rsidR="000330A8" w:rsidRDefault="000330A8" w:rsidP="000330A8">
      <w:pPr>
        <w:pStyle w:val="NormalWeb1"/>
        <w:spacing w:before="0" w:after="0" w:line="240" w:lineRule="auto"/>
        <w:contextualSpacing/>
        <w:rPr>
          <w:rStyle w:val="Strong1"/>
          <w:rFonts w:ascii="Arial" w:hAnsi="Arial" w:cs="Arial"/>
          <w:sz w:val="24"/>
          <w:szCs w:val="24"/>
        </w:rPr>
      </w:pPr>
    </w:p>
    <w:p w14:paraId="17F0D92B" w14:textId="77777777" w:rsidR="00C44382" w:rsidRPr="007F4FFF" w:rsidRDefault="00C44382" w:rsidP="000330A8">
      <w:pPr>
        <w:pStyle w:val="NormalWeb1"/>
        <w:spacing w:before="0" w:after="0" w:line="240" w:lineRule="auto"/>
        <w:contextualSpacing/>
        <w:rPr>
          <w:rStyle w:val="Strong1"/>
          <w:rFonts w:ascii="Arial" w:hAnsi="Arial" w:cs="Arial"/>
          <w:sz w:val="24"/>
          <w:szCs w:val="24"/>
        </w:rPr>
      </w:pPr>
    </w:p>
    <w:p w14:paraId="198ADF7A" w14:textId="77777777" w:rsidR="000330A8" w:rsidRPr="007F4FFF" w:rsidRDefault="000330A8" w:rsidP="000330A8">
      <w:pPr>
        <w:pStyle w:val="CoGHdg3"/>
        <w:spacing w:after="0"/>
        <w:ind w:left="0"/>
        <w:contextualSpacing/>
        <w:rPr>
          <w:rFonts w:cs="Arial"/>
          <w:szCs w:val="24"/>
        </w:rPr>
      </w:pPr>
      <w:r w:rsidRPr="007F4FFF">
        <w:rPr>
          <w:rFonts w:cs="Arial"/>
          <w:b w:val="0"/>
          <w:szCs w:val="24"/>
        </w:rPr>
        <w:tab/>
      </w:r>
      <w:r w:rsidRPr="007F4FFF">
        <w:rPr>
          <w:rFonts w:cs="Arial"/>
          <w:szCs w:val="24"/>
        </w:rPr>
        <w:t>Confidentiality</w:t>
      </w:r>
    </w:p>
    <w:p w14:paraId="7FAC07C9" w14:textId="77777777" w:rsidR="000330A8" w:rsidRPr="007F4FFF" w:rsidRDefault="000330A8" w:rsidP="000330A8">
      <w:pPr>
        <w:contextualSpacing/>
        <w:rPr>
          <w:rFonts w:ascii="Arial" w:hAnsi="Arial" w:cs="Arial"/>
          <w:color w:val="000000"/>
        </w:rPr>
      </w:pPr>
      <w:r w:rsidRPr="007F4FFF">
        <w:rPr>
          <w:rFonts w:ascii="Arial" w:hAnsi="Arial" w:cs="Arial"/>
          <w:color w:val="000000"/>
        </w:rPr>
        <w:t>All complaint information will be handled sensitively, in line with relevant data protection requirements.</w:t>
      </w:r>
    </w:p>
    <w:p w14:paraId="05B39A44" w14:textId="77777777" w:rsidR="000330A8" w:rsidRDefault="000330A8" w:rsidP="000330A8">
      <w:pPr>
        <w:pStyle w:val="NormalWeb1"/>
        <w:spacing w:before="0"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DC80DCE" w14:textId="77777777" w:rsidR="00C44382" w:rsidRPr="007F4FFF" w:rsidRDefault="00C44382" w:rsidP="000330A8">
      <w:pPr>
        <w:pStyle w:val="NormalWeb1"/>
        <w:spacing w:before="0"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631DA13" w14:textId="77777777" w:rsidR="000330A8" w:rsidRPr="007F4FFF" w:rsidRDefault="000330A8" w:rsidP="000330A8">
      <w:pPr>
        <w:pStyle w:val="CoGHdg3"/>
        <w:spacing w:after="0"/>
        <w:ind w:left="0"/>
        <w:contextualSpacing/>
        <w:rPr>
          <w:rFonts w:cs="Arial"/>
          <w:szCs w:val="24"/>
        </w:rPr>
      </w:pPr>
      <w:r w:rsidRPr="007F4FFF">
        <w:rPr>
          <w:rFonts w:cs="Arial"/>
          <w:szCs w:val="24"/>
        </w:rPr>
        <w:tab/>
        <w:t>Responsibility</w:t>
      </w:r>
    </w:p>
    <w:p w14:paraId="5187EDA8" w14:textId="77777777" w:rsidR="00A54A2B" w:rsidRPr="007F4FFF" w:rsidRDefault="000330A8" w:rsidP="000330A8">
      <w:pPr>
        <w:contextualSpacing/>
        <w:rPr>
          <w:rFonts w:ascii="Arial" w:hAnsi="Arial" w:cs="Arial"/>
        </w:rPr>
      </w:pPr>
      <w:r w:rsidRPr="007F4FFF">
        <w:rPr>
          <w:rFonts w:ascii="Arial" w:hAnsi="Arial" w:cs="Arial"/>
        </w:rPr>
        <w:t>Overall responsibility for this policy and its implementation lies with</w:t>
      </w:r>
      <w:r w:rsidR="00A54A2B" w:rsidRPr="007F4FFF">
        <w:rPr>
          <w:rFonts w:ascii="Arial" w:hAnsi="Arial" w:cs="Arial"/>
        </w:rPr>
        <w:t xml:space="preserve"> </w:t>
      </w:r>
      <w:r w:rsidR="00920F45" w:rsidRPr="007F4FFF">
        <w:rPr>
          <w:rFonts w:ascii="Arial" w:hAnsi="Arial" w:cs="Arial"/>
        </w:rPr>
        <w:t>Nik Khandpur, Head of Development</w:t>
      </w:r>
      <w:r w:rsidRPr="007F4FFF">
        <w:rPr>
          <w:rFonts w:ascii="Arial" w:hAnsi="Arial" w:cs="Arial"/>
        </w:rPr>
        <w:t xml:space="preserve"> </w:t>
      </w:r>
    </w:p>
    <w:p w14:paraId="66B52F4E" w14:textId="77777777" w:rsidR="00A54A2B" w:rsidRPr="007F4FFF" w:rsidRDefault="00A54A2B" w:rsidP="000330A8">
      <w:pPr>
        <w:contextualSpacing/>
        <w:rPr>
          <w:rFonts w:ascii="Arial" w:hAnsi="Arial" w:cs="Arial"/>
        </w:rPr>
      </w:pPr>
    </w:p>
    <w:p w14:paraId="4EC660BE" w14:textId="77777777" w:rsidR="00C44382" w:rsidRDefault="00C44382" w:rsidP="000330A8">
      <w:pPr>
        <w:contextualSpacing/>
        <w:rPr>
          <w:rFonts w:ascii="Arial" w:hAnsi="Arial" w:cs="Arial"/>
          <w:b/>
          <w:color w:val="000000"/>
        </w:rPr>
      </w:pPr>
    </w:p>
    <w:p w14:paraId="4FE4A50B" w14:textId="77777777" w:rsidR="000330A8" w:rsidRPr="007F4FFF" w:rsidRDefault="000330A8" w:rsidP="000330A8">
      <w:pPr>
        <w:contextualSpacing/>
        <w:rPr>
          <w:rFonts w:ascii="Arial" w:hAnsi="Arial" w:cs="Arial"/>
          <w:b/>
          <w:color w:val="000000"/>
        </w:rPr>
      </w:pPr>
      <w:r w:rsidRPr="007F4FFF">
        <w:rPr>
          <w:rFonts w:ascii="Arial" w:hAnsi="Arial" w:cs="Arial"/>
          <w:b/>
          <w:color w:val="000000"/>
        </w:rPr>
        <w:t>How to make a complaint</w:t>
      </w:r>
    </w:p>
    <w:p w14:paraId="119C6B72" w14:textId="50CFD1AD" w:rsidR="000330A8" w:rsidRPr="007F4FFF" w:rsidRDefault="000330A8" w:rsidP="000330A8">
      <w:pPr>
        <w:pStyle w:val="NormalWeb1"/>
        <w:spacing w:before="0"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7F4FFF">
        <w:rPr>
          <w:rFonts w:ascii="Arial" w:hAnsi="Arial" w:cs="Arial"/>
          <w:color w:val="000000"/>
          <w:sz w:val="24"/>
          <w:szCs w:val="24"/>
        </w:rPr>
        <w:t>Complaints should</w:t>
      </w:r>
      <w:r w:rsidR="00124EF9">
        <w:rPr>
          <w:rFonts w:ascii="Arial" w:hAnsi="Arial" w:cs="Arial"/>
          <w:color w:val="000000"/>
          <w:sz w:val="24"/>
          <w:szCs w:val="24"/>
        </w:rPr>
        <w:t>,</w:t>
      </w:r>
      <w:r w:rsidRPr="007F4FFF">
        <w:rPr>
          <w:rFonts w:ascii="Arial" w:hAnsi="Arial" w:cs="Arial"/>
          <w:color w:val="000000"/>
          <w:sz w:val="24"/>
          <w:szCs w:val="24"/>
        </w:rPr>
        <w:t xml:space="preserve"> where possible</w:t>
      </w:r>
      <w:r w:rsidR="00124EF9">
        <w:rPr>
          <w:rFonts w:ascii="Arial" w:hAnsi="Arial" w:cs="Arial"/>
          <w:color w:val="000000"/>
          <w:sz w:val="24"/>
          <w:szCs w:val="24"/>
        </w:rPr>
        <w:t>,</w:t>
      </w:r>
      <w:r w:rsidRPr="007F4FFF">
        <w:rPr>
          <w:rFonts w:ascii="Arial" w:hAnsi="Arial" w:cs="Arial"/>
          <w:color w:val="000000"/>
          <w:sz w:val="24"/>
          <w:szCs w:val="24"/>
        </w:rPr>
        <w:t xml:space="preserve"> be in writing and sent to:</w:t>
      </w:r>
    </w:p>
    <w:p w14:paraId="38D29CBA" w14:textId="77777777" w:rsidR="000330A8" w:rsidRPr="007F4FFF" w:rsidRDefault="000330A8" w:rsidP="000330A8">
      <w:pPr>
        <w:pStyle w:val="NormalWeb1"/>
        <w:spacing w:before="0"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2D35AC6" w14:textId="77777777" w:rsidR="00920F45" w:rsidRPr="007F4FFF" w:rsidRDefault="00920F45" w:rsidP="000330A8">
      <w:pPr>
        <w:pStyle w:val="Header"/>
        <w:tabs>
          <w:tab w:val="clear" w:pos="4153"/>
          <w:tab w:val="clear" w:pos="8306"/>
          <w:tab w:val="left" w:pos="3285"/>
        </w:tabs>
        <w:contextualSpacing/>
        <w:rPr>
          <w:rFonts w:ascii="Arial" w:hAnsi="Arial" w:cs="Arial"/>
          <w:noProof/>
        </w:rPr>
      </w:pPr>
      <w:r w:rsidRPr="007F4FFF">
        <w:rPr>
          <w:rFonts w:ascii="Arial" w:hAnsi="Arial" w:cs="Arial"/>
          <w:noProof/>
        </w:rPr>
        <w:t>Norfolk Wildlife Trust</w:t>
      </w:r>
    </w:p>
    <w:p w14:paraId="014E112F" w14:textId="77777777" w:rsidR="00920F45" w:rsidRPr="007F4FFF" w:rsidRDefault="00920F45" w:rsidP="000330A8">
      <w:pPr>
        <w:pStyle w:val="Header"/>
        <w:tabs>
          <w:tab w:val="clear" w:pos="4153"/>
          <w:tab w:val="clear" w:pos="8306"/>
          <w:tab w:val="left" w:pos="3285"/>
        </w:tabs>
        <w:contextualSpacing/>
        <w:rPr>
          <w:rFonts w:ascii="Arial" w:hAnsi="Arial" w:cs="Arial"/>
          <w:noProof/>
        </w:rPr>
      </w:pPr>
      <w:r w:rsidRPr="007F4FFF">
        <w:rPr>
          <w:rFonts w:ascii="Arial" w:hAnsi="Arial" w:cs="Arial"/>
          <w:noProof/>
        </w:rPr>
        <w:t>Bewick House</w:t>
      </w:r>
    </w:p>
    <w:p w14:paraId="2AF5F4D8" w14:textId="77777777" w:rsidR="00920F45" w:rsidRPr="007F4FFF" w:rsidRDefault="00920F45" w:rsidP="000330A8">
      <w:pPr>
        <w:pStyle w:val="Header"/>
        <w:tabs>
          <w:tab w:val="clear" w:pos="4153"/>
          <w:tab w:val="clear" w:pos="8306"/>
          <w:tab w:val="left" w:pos="3285"/>
        </w:tabs>
        <w:contextualSpacing/>
        <w:rPr>
          <w:rFonts w:ascii="Arial" w:hAnsi="Arial" w:cs="Arial"/>
          <w:noProof/>
        </w:rPr>
      </w:pPr>
      <w:r w:rsidRPr="007F4FFF">
        <w:rPr>
          <w:rFonts w:ascii="Arial" w:hAnsi="Arial" w:cs="Arial"/>
          <w:noProof/>
        </w:rPr>
        <w:t>22 Thorpe Road</w:t>
      </w:r>
    </w:p>
    <w:p w14:paraId="38BED8DB" w14:textId="77777777" w:rsidR="00920F45" w:rsidRPr="007F4FFF" w:rsidRDefault="00920F45" w:rsidP="000330A8">
      <w:pPr>
        <w:pStyle w:val="Header"/>
        <w:tabs>
          <w:tab w:val="clear" w:pos="4153"/>
          <w:tab w:val="clear" w:pos="8306"/>
          <w:tab w:val="left" w:pos="3285"/>
        </w:tabs>
        <w:contextualSpacing/>
        <w:rPr>
          <w:rFonts w:ascii="Arial" w:hAnsi="Arial" w:cs="Arial"/>
          <w:noProof/>
        </w:rPr>
      </w:pPr>
      <w:r w:rsidRPr="007F4FFF">
        <w:rPr>
          <w:rFonts w:ascii="Arial" w:hAnsi="Arial" w:cs="Arial"/>
          <w:noProof/>
        </w:rPr>
        <w:t>Norwich</w:t>
      </w:r>
    </w:p>
    <w:p w14:paraId="0C9220D1" w14:textId="77777777" w:rsidR="00920F45" w:rsidRPr="007F4FFF" w:rsidRDefault="00920F45" w:rsidP="000330A8">
      <w:pPr>
        <w:pStyle w:val="Header"/>
        <w:tabs>
          <w:tab w:val="clear" w:pos="4153"/>
          <w:tab w:val="clear" w:pos="8306"/>
          <w:tab w:val="left" w:pos="3285"/>
        </w:tabs>
        <w:contextualSpacing/>
        <w:rPr>
          <w:rFonts w:ascii="Arial" w:hAnsi="Arial" w:cs="Arial"/>
          <w:noProof/>
        </w:rPr>
      </w:pPr>
      <w:r w:rsidRPr="007F4FFF">
        <w:rPr>
          <w:rFonts w:ascii="Arial" w:hAnsi="Arial" w:cs="Arial"/>
          <w:noProof/>
        </w:rPr>
        <w:t>NR1 1RY</w:t>
      </w:r>
    </w:p>
    <w:p w14:paraId="5D01A639" w14:textId="77777777" w:rsidR="00920F45" w:rsidRPr="007F4FFF" w:rsidRDefault="00920F45" w:rsidP="000330A8">
      <w:pPr>
        <w:pStyle w:val="Header"/>
        <w:tabs>
          <w:tab w:val="clear" w:pos="4153"/>
          <w:tab w:val="clear" w:pos="8306"/>
          <w:tab w:val="left" w:pos="3285"/>
        </w:tabs>
        <w:contextualSpacing/>
        <w:rPr>
          <w:rFonts w:ascii="Arial" w:hAnsi="Arial" w:cs="Arial"/>
          <w:noProof/>
        </w:rPr>
      </w:pPr>
      <w:r w:rsidRPr="007F4FFF">
        <w:rPr>
          <w:rFonts w:ascii="Arial" w:hAnsi="Arial" w:cs="Arial"/>
          <w:noProof/>
        </w:rPr>
        <w:t xml:space="preserve">Email: </w:t>
      </w:r>
      <w:hyperlink r:id="rId7" w:history="1">
        <w:r w:rsidR="00A54A2B" w:rsidRPr="007F4FFF">
          <w:rPr>
            <w:rStyle w:val="Hyperlink"/>
            <w:rFonts w:ascii="Arial" w:hAnsi="Arial" w:cs="Arial"/>
            <w:noProof/>
          </w:rPr>
          <w:t>info@norfolkwildlifetrust.org.uk</w:t>
        </w:r>
      </w:hyperlink>
    </w:p>
    <w:p w14:paraId="2352D0AB" w14:textId="77777777" w:rsidR="00A54A2B" w:rsidRPr="007F4FFF" w:rsidRDefault="00A54A2B" w:rsidP="000330A8">
      <w:pPr>
        <w:pStyle w:val="Header"/>
        <w:tabs>
          <w:tab w:val="clear" w:pos="4153"/>
          <w:tab w:val="clear" w:pos="8306"/>
          <w:tab w:val="left" w:pos="3285"/>
        </w:tabs>
        <w:contextualSpacing/>
        <w:rPr>
          <w:rFonts w:ascii="Arial" w:hAnsi="Arial" w:cs="Arial"/>
          <w:noProof/>
        </w:rPr>
      </w:pPr>
      <w:r w:rsidRPr="007F4FFF">
        <w:rPr>
          <w:rFonts w:ascii="Arial" w:hAnsi="Arial" w:cs="Arial"/>
          <w:noProof/>
        </w:rPr>
        <w:t>Tel: 01603 625 540</w:t>
      </w:r>
    </w:p>
    <w:p w14:paraId="3B1C028B" w14:textId="77777777" w:rsidR="000330A8" w:rsidRPr="007F4FFF" w:rsidRDefault="000330A8" w:rsidP="000330A8">
      <w:pPr>
        <w:pStyle w:val="Header"/>
        <w:tabs>
          <w:tab w:val="clear" w:pos="4153"/>
          <w:tab w:val="clear" w:pos="8306"/>
          <w:tab w:val="left" w:pos="3285"/>
        </w:tabs>
        <w:contextualSpacing/>
        <w:rPr>
          <w:rFonts w:ascii="Arial" w:hAnsi="Arial" w:cs="Arial"/>
          <w:i/>
          <w:noProof/>
        </w:rPr>
      </w:pPr>
      <w:r w:rsidRPr="007F4FFF">
        <w:rPr>
          <w:rFonts w:ascii="Arial" w:hAnsi="Arial" w:cs="Arial"/>
          <w:i/>
          <w:noProof/>
        </w:rPr>
        <w:tab/>
      </w:r>
    </w:p>
    <w:p w14:paraId="3C9A60D8" w14:textId="62C837F7" w:rsidR="000330A8" w:rsidRPr="007F4FFF" w:rsidRDefault="00A54A2B" w:rsidP="000330A8">
      <w:pPr>
        <w:pStyle w:val="Header"/>
        <w:contextualSpacing/>
        <w:rPr>
          <w:rFonts w:ascii="Arial" w:hAnsi="Arial" w:cs="Arial"/>
          <w:noProof/>
        </w:rPr>
      </w:pPr>
      <w:r w:rsidRPr="007F4FFF">
        <w:rPr>
          <w:rFonts w:ascii="Arial" w:hAnsi="Arial" w:cs="Arial"/>
          <w:noProof/>
        </w:rPr>
        <w:t>We will acknowledge your complaint on receipt.  Please note that we strive to respond to complaints within 7 days but complex complaint</w:t>
      </w:r>
      <w:r w:rsidR="00124EF9">
        <w:rPr>
          <w:rFonts w:ascii="Arial" w:hAnsi="Arial" w:cs="Arial"/>
          <w:noProof/>
        </w:rPr>
        <w:t>s</w:t>
      </w:r>
      <w:r w:rsidRPr="007F4FFF">
        <w:rPr>
          <w:rFonts w:ascii="Arial" w:hAnsi="Arial" w:cs="Arial"/>
          <w:noProof/>
        </w:rPr>
        <w:t xml:space="preserve"> may require longer.  </w:t>
      </w:r>
    </w:p>
    <w:p w14:paraId="098209DA" w14:textId="177AD0A3" w:rsidR="00124EF9" w:rsidRDefault="00124EF9">
      <w:pPr>
        <w:spacing w:after="200"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63C72100" w14:textId="77777777" w:rsidR="000330A8" w:rsidRPr="007F4FFF" w:rsidRDefault="000330A8" w:rsidP="000330A8">
      <w:pPr>
        <w:pStyle w:val="Heading1"/>
        <w:contextualSpacing/>
        <w:rPr>
          <w:rFonts w:cs="Arial"/>
        </w:rPr>
      </w:pPr>
      <w:bookmarkStart w:id="1" w:name="_Toc433626347"/>
      <w:r w:rsidRPr="007F4FFF">
        <w:rPr>
          <w:rFonts w:cs="Arial"/>
        </w:rPr>
        <w:lastRenderedPageBreak/>
        <w:t>2.</w:t>
      </w:r>
      <w:r w:rsidRPr="007F4FFF">
        <w:rPr>
          <w:rFonts w:cs="Arial"/>
        </w:rPr>
        <w:tab/>
        <w:t>Complaints about fundraising</w:t>
      </w:r>
      <w:bookmarkEnd w:id="1"/>
      <w:r w:rsidRPr="007F4FFF">
        <w:rPr>
          <w:rFonts w:cs="Arial"/>
        </w:rPr>
        <w:t xml:space="preserve"> </w:t>
      </w:r>
    </w:p>
    <w:p w14:paraId="6949F602" w14:textId="77777777" w:rsidR="000330A8" w:rsidRPr="007F4FFF" w:rsidRDefault="000330A8" w:rsidP="000330A8">
      <w:pPr>
        <w:contextualSpacing/>
        <w:rPr>
          <w:rFonts w:ascii="Arial" w:hAnsi="Arial" w:cs="Arial"/>
        </w:rPr>
      </w:pPr>
    </w:p>
    <w:p w14:paraId="556F91FA" w14:textId="77777777" w:rsidR="00920F45" w:rsidRPr="007F4FFF" w:rsidRDefault="00920F45" w:rsidP="000330A8">
      <w:pPr>
        <w:contextualSpacing/>
        <w:rPr>
          <w:rFonts w:ascii="Arial" w:hAnsi="Arial" w:cs="Arial"/>
        </w:rPr>
      </w:pPr>
      <w:r w:rsidRPr="007F4FFF">
        <w:rPr>
          <w:rFonts w:ascii="Arial" w:hAnsi="Arial" w:cs="Arial"/>
        </w:rPr>
        <w:t>Norfolk Wildlife Trust i</w:t>
      </w:r>
      <w:r w:rsidR="000330A8" w:rsidRPr="007F4FFF">
        <w:rPr>
          <w:rFonts w:ascii="Arial" w:hAnsi="Arial" w:cs="Arial"/>
        </w:rPr>
        <w:t xml:space="preserve">s </w:t>
      </w:r>
      <w:r w:rsidRPr="007F4FFF">
        <w:rPr>
          <w:rFonts w:ascii="Arial" w:hAnsi="Arial" w:cs="Arial"/>
        </w:rPr>
        <w:t>registered with the Fundraising Regulator</w:t>
      </w:r>
      <w:r w:rsidR="000330A8" w:rsidRPr="007F4FFF">
        <w:rPr>
          <w:rFonts w:ascii="Arial" w:hAnsi="Arial" w:cs="Arial"/>
        </w:rPr>
        <w:t xml:space="preserve"> and is committed to the highest standards in fundraising practice. </w:t>
      </w:r>
    </w:p>
    <w:p w14:paraId="34400933" w14:textId="77777777" w:rsidR="000330A8" w:rsidRPr="007F4FFF" w:rsidRDefault="000330A8" w:rsidP="000330A8">
      <w:pPr>
        <w:contextualSpacing/>
        <w:rPr>
          <w:rFonts w:ascii="Arial" w:hAnsi="Arial" w:cs="Arial"/>
        </w:rPr>
      </w:pPr>
    </w:p>
    <w:p w14:paraId="17ADBA27" w14:textId="067CBBD8" w:rsidR="000330A8" w:rsidRPr="007F4FFF" w:rsidRDefault="000330A8" w:rsidP="000330A8">
      <w:pPr>
        <w:contextualSpacing/>
        <w:rPr>
          <w:rFonts w:ascii="Arial" w:hAnsi="Arial" w:cs="Arial"/>
        </w:rPr>
      </w:pPr>
      <w:r w:rsidRPr="007F4FFF">
        <w:rPr>
          <w:rFonts w:ascii="Arial" w:hAnsi="Arial" w:cs="Arial"/>
        </w:rPr>
        <w:t>If your complaint relates to fundraising and you feel it remains unresolved</w:t>
      </w:r>
      <w:r w:rsidR="008156FF">
        <w:rPr>
          <w:rFonts w:ascii="Arial" w:hAnsi="Arial" w:cs="Arial"/>
        </w:rPr>
        <w:t xml:space="preserve"> by </w:t>
      </w:r>
      <w:proofErr w:type="gramStart"/>
      <w:r w:rsidR="008156FF">
        <w:rPr>
          <w:rFonts w:ascii="Arial" w:hAnsi="Arial" w:cs="Arial"/>
        </w:rPr>
        <w:t>NWT</w:t>
      </w:r>
      <w:proofErr w:type="gramEnd"/>
      <w:r w:rsidRPr="007F4FFF">
        <w:rPr>
          <w:rFonts w:ascii="Arial" w:hAnsi="Arial" w:cs="Arial"/>
        </w:rPr>
        <w:t xml:space="preserve"> then the F</w:t>
      </w:r>
      <w:r w:rsidR="00920F45" w:rsidRPr="007F4FFF">
        <w:rPr>
          <w:rFonts w:ascii="Arial" w:hAnsi="Arial" w:cs="Arial"/>
        </w:rPr>
        <w:t xml:space="preserve">undraising Regulator </w:t>
      </w:r>
      <w:r w:rsidRPr="007F4FFF">
        <w:rPr>
          <w:rFonts w:ascii="Arial" w:hAnsi="Arial" w:cs="Arial"/>
        </w:rPr>
        <w:t xml:space="preserve">can investigate your complaint. You must contact them within </w:t>
      </w:r>
      <w:r w:rsidR="008156FF">
        <w:rPr>
          <w:rFonts w:ascii="Arial" w:hAnsi="Arial" w:cs="Arial"/>
        </w:rPr>
        <w:t xml:space="preserve">12 weeks of the fundraising incident. </w:t>
      </w:r>
    </w:p>
    <w:p w14:paraId="065ED068" w14:textId="7E6DDB20" w:rsidR="00CA7268" w:rsidRPr="00CA7268" w:rsidRDefault="00CA7268" w:rsidP="000330A8">
      <w:pPr>
        <w:ind w:left="720"/>
        <w:contextualSpacing/>
        <w:rPr>
          <w:rFonts w:ascii="Arial" w:hAnsi="Arial" w:cs="Arial"/>
        </w:rPr>
      </w:pPr>
    </w:p>
    <w:p w14:paraId="1D0DC6C1" w14:textId="77777777" w:rsidR="00CA7268" w:rsidRPr="00CA7268" w:rsidRDefault="00CA7268" w:rsidP="00CA7268">
      <w:pPr>
        <w:ind w:left="720"/>
        <w:rPr>
          <w:rFonts w:ascii="Arial" w:hAnsi="Arial" w:cs="Arial"/>
          <w:sz w:val="22"/>
          <w:szCs w:val="22"/>
        </w:rPr>
      </w:pPr>
      <w:r w:rsidRPr="00CA7268">
        <w:rPr>
          <w:rFonts w:ascii="Arial" w:hAnsi="Arial" w:cs="Arial"/>
        </w:rPr>
        <w:t xml:space="preserve">Fundraising Regulator </w:t>
      </w:r>
    </w:p>
    <w:p w14:paraId="609A94D2" w14:textId="77777777" w:rsidR="00CA7268" w:rsidRPr="00CA7268" w:rsidRDefault="00CA7268" w:rsidP="00CA7268">
      <w:pPr>
        <w:ind w:left="720"/>
        <w:rPr>
          <w:rFonts w:ascii="Arial" w:hAnsi="Arial" w:cs="Arial"/>
        </w:rPr>
      </w:pPr>
      <w:r w:rsidRPr="00CA7268">
        <w:rPr>
          <w:rFonts w:ascii="Arial" w:hAnsi="Arial" w:cs="Arial"/>
        </w:rPr>
        <w:t xml:space="preserve">2nd Floor, CAN Mezzanine </w:t>
      </w:r>
    </w:p>
    <w:p w14:paraId="76217D51" w14:textId="77777777" w:rsidR="00CA7268" w:rsidRPr="00CA7268" w:rsidRDefault="00CA7268" w:rsidP="00CA7268">
      <w:pPr>
        <w:ind w:left="720"/>
        <w:rPr>
          <w:rFonts w:ascii="Arial" w:hAnsi="Arial" w:cs="Arial"/>
        </w:rPr>
      </w:pPr>
      <w:r w:rsidRPr="00CA7268">
        <w:rPr>
          <w:rFonts w:ascii="Arial" w:hAnsi="Arial" w:cs="Arial"/>
        </w:rPr>
        <w:t xml:space="preserve">49-51 East Road </w:t>
      </w:r>
    </w:p>
    <w:p w14:paraId="69EA7B5F" w14:textId="77777777" w:rsidR="00CA7268" w:rsidRPr="00CA7268" w:rsidRDefault="00CA7268" w:rsidP="00CA7268">
      <w:pPr>
        <w:ind w:left="720"/>
        <w:rPr>
          <w:rFonts w:ascii="Arial" w:hAnsi="Arial" w:cs="Arial"/>
        </w:rPr>
      </w:pPr>
      <w:r w:rsidRPr="00CA7268">
        <w:rPr>
          <w:rFonts w:ascii="Arial" w:hAnsi="Arial" w:cs="Arial"/>
        </w:rPr>
        <w:t xml:space="preserve">London, N1 6AH </w:t>
      </w:r>
    </w:p>
    <w:p w14:paraId="0549D1EC" w14:textId="77777777" w:rsidR="00CA7268" w:rsidRPr="00CA7268" w:rsidRDefault="00CA7268" w:rsidP="00CA7268">
      <w:pPr>
        <w:ind w:left="720"/>
        <w:rPr>
          <w:rFonts w:ascii="Arial" w:hAnsi="Arial" w:cs="Arial"/>
        </w:rPr>
      </w:pPr>
      <w:r w:rsidRPr="00CA7268">
        <w:rPr>
          <w:rFonts w:ascii="Arial" w:hAnsi="Arial" w:cs="Arial"/>
        </w:rPr>
        <w:t xml:space="preserve">0300 999 3407  </w:t>
      </w:r>
    </w:p>
    <w:p w14:paraId="7C06F72A" w14:textId="77777777" w:rsidR="00CA7268" w:rsidRPr="00CA7268" w:rsidRDefault="00CA7268" w:rsidP="00CA7268">
      <w:pPr>
        <w:ind w:left="720"/>
        <w:rPr>
          <w:rFonts w:ascii="Arial" w:hAnsi="Arial" w:cs="Arial"/>
        </w:rPr>
      </w:pPr>
    </w:p>
    <w:p w14:paraId="3244FB72" w14:textId="77777777" w:rsidR="00CA7268" w:rsidRPr="00CA7268" w:rsidRDefault="00206A41" w:rsidP="00CA7268">
      <w:pPr>
        <w:ind w:left="720"/>
        <w:rPr>
          <w:rFonts w:ascii="Arial" w:hAnsi="Arial" w:cs="Arial"/>
        </w:rPr>
      </w:pPr>
      <w:hyperlink r:id="rId8" w:history="1">
        <w:r w:rsidR="00CA7268" w:rsidRPr="00CA7268">
          <w:rPr>
            <w:rStyle w:val="Hyperlink"/>
            <w:rFonts w:ascii="Arial" w:hAnsi="Arial" w:cs="Arial"/>
          </w:rPr>
          <w:t>www.fundraisingregulator.org.uk</w:t>
        </w:r>
      </w:hyperlink>
      <w:r w:rsidR="00CA7268" w:rsidRPr="00CA7268">
        <w:rPr>
          <w:rFonts w:ascii="Arial" w:hAnsi="Arial" w:cs="Arial"/>
        </w:rPr>
        <w:t xml:space="preserve">  </w:t>
      </w:r>
    </w:p>
    <w:p w14:paraId="1B6F218D" w14:textId="77777777" w:rsidR="00CA7268" w:rsidRPr="00CA7268" w:rsidRDefault="00CA7268" w:rsidP="00CA7268">
      <w:pPr>
        <w:rPr>
          <w:rFonts w:ascii="Arial" w:hAnsi="Arial" w:cs="Arial"/>
        </w:rPr>
      </w:pPr>
    </w:p>
    <w:p w14:paraId="7F11AB46" w14:textId="77777777" w:rsidR="000330A8" w:rsidRPr="007F4FFF" w:rsidRDefault="000330A8" w:rsidP="000330A8">
      <w:pPr>
        <w:contextualSpacing/>
        <w:rPr>
          <w:rFonts w:ascii="Arial" w:hAnsi="Arial" w:cs="Arial"/>
        </w:rPr>
      </w:pPr>
    </w:p>
    <w:p w14:paraId="63E4A65F" w14:textId="77777777" w:rsidR="000330A8" w:rsidRPr="007F4FFF" w:rsidRDefault="000330A8" w:rsidP="000330A8">
      <w:pPr>
        <w:contextualSpacing/>
        <w:rPr>
          <w:rFonts w:ascii="Arial" w:hAnsi="Arial" w:cs="Arial"/>
        </w:rPr>
      </w:pPr>
      <w:r w:rsidRPr="007F4FFF">
        <w:rPr>
          <w:rFonts w:ascii="Arial" w:hAnsi="Arial" w:cs="Arial"/>
        </w:rPr>
        <w:t>Further assistance with regards to your complaint can be sought from the following organisations:</w:t>
      </w:r>
    </w:p>
    <w:p w14:paraId="55CF73C9" w14:textId="77777777" w:rsidR="000330A8" w:rsidRPr="007F4FFF" w:rsidRDefault="000330A8" w:rsidP="000330A8">
      <w:pPr>
        <w:contextualSpacing/>
        <w:rPr>
          <w:rFonts w:ascii="Arial" w:hAnsi="Arial" w:cs="Arial"/>
        </w:rPr>
      </w:pPr>
    </w:p>
    <w:p w14:paraId="1299C7BB" w14:textId="77777777" w:rsidR="000330A8" w:rsidRPr="007F4FFF" w:rsidRDefault="000330A8" w:rsidP="000330A8">
      <w:pPr>
        <w:ind w:left="720"/>
        <w:contextualSpacing/>
        <w:rPr>
          <w:rFonts w:ascii="Arial" w:hAnsi="Arial" w:cs="Arial"/>
          <w:i/>
        </w:rPr>
      </w:pPr>
      <w:r w:rsidRPr="007F4FFF">
        <w:rPr>
          <w:rFonts w:ascii="Arial" w:hAnsi="Arial" w:cs="Arial"/>
        </w:rPr>
        <w:t xml:space="preserve">Charity Commission </w:t>
      </w:r>
      <w:r w:rsidRPr="007F4FFF">
        <w:rPr>
          <w:rFonts w:ascii="Arial" w:hAnsi="Arial" w:cs="Arial"/>
          <w:i/>
        </w:rPr>
        <w:t>(England &amp; Wales)</w:t>
      </w:r>
    </w:p>
    <w:p w14:paraId="308FFF04" w14:textId="77777777" w:rsidR="000330A8" w:rsidRPr="007F4FFF" w:rsidRDefault="000330A8" w:rsidP="000330A8">
      <w:pPr>
        <w:ind w:left="720"/>
        <w:contextualSpacing/>
        <w:rPr>
          <w:rFonts w:ascii="Arial" w:hAnsi="Arial" w:cs="Arial"/>
        </w:rPr>
      </w:pPr>
      <w:r w:rsidRPr="007F4FFF">
        <w:rPr>
          <w:rFonts w:ascii="Arial" w:hAnsi="Arial" w:cs="Arial"/>
        </w:rPr>
        <w:t xml:space="preserve">PO Box 1227 Liverpool </w:t>
      </w:r>
    </w:p>
    <w:p w14:paraId="1F370B21" w14:textId="77777777" w:rsidR="000330A8" w:rsidRPr="007F4FFF" w:rsidRDefault="000330A8" w:rsidP="000330A8">
      <w:pPr>
        <w:ind w:left="720"/>
        <w:contextualSpacing/>
        <w:rPr>
          <w:rFonts w:ascii="Arial" w:hAnsi="Arial" w:cs="Arial"/>
        </w:rPr>
      </w:pPr>
      <w:r w:rsidRPr="007F4FFF">
        <w:rPr>
          <w:rFonts w:ascii="Arial" w:hAnsi="Arial" w:cs="Arial"/>
        </w:rPr>
        <w:t xml:space="preserve">L69 3UG </w:t>
      </w:r>
    </w:p>
    <w:p w14:paraId="1DB2C031" w14:textId="77777777" w:rsidR="000330A8" w:rsidRPr="007F4FFF" w:rsidRDefault="000330A8" w:rsidP="000330A8">
      <w:pPr>
        <w:ind w:left="720"/>
        <w:contextualSpacing/>
        <w:rPr>
          <w:rFonts w:ascii="Arial" w:hAnsi="Arial" w:cs="Arial"/>
        </w:rPr>
      </w:pPr>
      <w:r w:rsidRPr="007F4FFF">
        <w:rPr>
          <w:rFonts w:ascii="Arial" w:hAnsi="Arial" w:cs="Arial"/>
        </w:rPr>
        <w:t xml:space="preserve">0845 3000218 </w:t>
      </w:r>
    </w:p>
    <w:p w14:paraId="6D83CB0D" w14:textId="77777777" w:rsidR="000330A8" w:rsidRPr="007F4FFF" w:rsidRDefault="00206A41" w:rsidP="000330A8">
      <w:pPr>
        <w:ind w:left="720"/>
        <w:contextualSpacing/>
        <w:rPr>
          <w:rFonts w:ascii="Arial" w:hAnsi="Arial" w:cs="Arial"/>
        </w:rPr>
      </w:pPr>
      <w:hyperlink r:id="rId9" w:history="1">
        <w:r w:rsidR="000330A8" w:rsidRPr="007F4FFF">
          <w:rPr>
            <w:rStyle w:val="Hyperlink"/>
            <w:rFonts w:ascii="Arial" w:hAnsi="Arial" w:cs="Arial"/>
          </w:rPr>
          <w:t>www.charity-commission.gov</w:t>
        </w:r>
      </w:hyperlink>
    </w:p>
    <w:p w14:paraId="741194DA" w14:textId="77777777" w:rsidR="000330A8" w:rsidRPr="007F4FFF" w:rsidRDefault="000330A8" w:rsidP="000330A8">
      <w:pPr>
        <w:contextualSpacing/>
        <w:rPr>
          <w:rFonts w:ascii="Arial" w:hAnsi="Arial" w:cs="Arial"/>
        </w:rPr>
      </w:pPr>
    </w:p>
    <w:p w14:paraId="61885505" w14:textId="77777777" w:rsidR="000330A8" w:rsidRPr="007F4FFF" w:rsidRDefault="000330A8" w:rsidP="000330A8">
      <w:pPr>
        <w:contextualSpacing/>
        <w:rPr>
          <w:rFonts w:ascii="Arial" w:hAnsi="Arial" w:cs="Arial"/>
        </w:rPr>
      </w:pPr>
      <w:r w:rsidRPr="007F4FFF">
        <w:rPr>
          <w:rFonts w:ascii="Arial" w:hAnsi="Arial" w:cs="Arial"/>
        </w:rPr>
        <w:tab/>
      </w:r>
    </w:p>
    <w:p w14:paraId="46329B53" w14:textId="77777777" w:rsidR="000330A8" w:rsidRPr="007F4FFF" w:rsidRDefault="000330A8" w:rsidP="000330A8">
      <w:pPr>
        <w:ind w:left="720"/>
        <w:contextualSpacing/>
        <w:rPr>
          <w:rFonts w:ascii="Arial" w:hAnsi="Arial" w:cs="Arial"/>
        </w:rPr>
      </w:pPr>
      <w:r w:rsidRPr="007F4FFF">
        <w:rPr>
          <w:rFonts w:ascii="Arial" w:hAnsi="Arial" w:cs="Arial"/>
        </w:rPr>
        <w:t>Information Commissioner’s Office</w:t>
      </w:r>
    </w:p>
    <w:p w14:paraId="1E7D9852" w14:textId="77777777" w:rsidR="000330A8" w:rsidRPr="007F4FFF" w:rsidRDefault="000330A8" w:rsidP="000330A8">
      <w:pPr>
        <w:ind w:left="720"/>
        <w:contextualSpacing/>
        <w:rPr>
          <w:rFonts w:ascii="Arial" w:hAnsi="Arial" w:cs="Arial"/>
        </w:rPr>
      </w:pPr>
      <w:r w:rsidRPr="007F4FFF">
        <w:rPr>
          <w:rFonts w:ascii="Arial" w:hAnsi="Arial" w:cs="Arial"/>
        </w:rPr>
        <w:t xml:space="preserve">Wycliffe House </w:t>
      </w:r>
    </w:p>
    <w:p w14:paraId="53493B1C" w14:textId="77777777" w:rsidR="000330A8" w:rsidRPr="007F4FFF" w:rsidRDefault="000330A8" w:rsidP="000330A8">
      <w:pPr>
        <w:ind w:left="720"/>
        <w:contextualSpacing/>
        <w:rPr>
          <w:rFonts w:ascii="Arial" w:hAnsi="Arial" w:cs="Arial"/>
        </w:rPr>
      </w:pPr>
      <w:r w:rsidRPr="007F4FFF">
        <w:rPr>
          <w:rFonts w:ascii="Arial" w:hAnsi="Arial" w:cs="Arial"/>
        </w:rPr>
        <w:t>Water Lane</w:t>
      </w:r>
    </w:p>
    <w:p w14:paraId="3B6D794A" w14:textId="77777777" w:rsidR="000330A8" w:rsidRPr="007F4FFF" w:rsidRDefault="000330A8" w:rsidP="000330A8">
      <w:pPr>
        <w:ind w:left="720"/>
        <w:contextualSpacing/>
        <w:rPr>
          <w:rFonts w:ascii="Arial" w:hAnsi="Arial" w:cs="Arial"/>
        </w:rPr>
      </w:pPr>
      <w:r w:rsidRPr="007F4FFF">
        <w:rPr>
          <w:rFonts w:ascii="Arial" w:hAnsi="Arial" w:cs="Arial"/>
        </w:rPr>
        <w:t>Wilmslow</w:t>
      </w:r>
    </w:p>
    <w:p w14:paraId="71D2D6BC" w14:textId="77777777" w:rsidR="000330A8" w:rsidRPr="007F4FFF" w:rsidRDefault="000330A8" w:rsidP="000330A8">
      <w:pPr>
        <w:ind w:left="720"/>
        <w:contextualSpacing/>
        <w:rPr>
          <w:rFonts w:ascii="Arial" w:hAnsi="Arial" w:cs="Arial"/>
        </w:rPr>
      </w:pPr>
      <w:r w:rsidRPr="007F4FFF">
        <w:rPr>
          <w:rFonts w:ascii="Arial" w:hAnsi="Arial" w:cs="Arial"/>
        </w:rPr>
        <w:t>SK9 5AF</w:t>
      </w:r>
    </w:p>
    <w:p w14:paraId="4084D5BF" w14:textId="77777777" w:rsidR="000330A8" w:rsidRPr="007F4FFF" w:rsidRDefault="000330A8" w:rsidP="000330A8">
      <w:pPr>
        <w:ind w:left="720"/>
        <w:contextualSpacing/>
        <w:rPr>
          <w:rFonts w:ascii="Arial" w:hAnsi="Arial" w:cs="Arial"/>
        </w:rPr>
      </w:pPr>
      <w:r w:rsidRPr="007F4FFF">
        <w:rPr>
          <w:rFonts w:ascii="Arial" w:hAnsi="Arial" w:cs="Arial"/>
        </w:rPr>
        <w:t>0303 123 1113</w:t>
      </w:r>
    </w:p>
    <w:p w14:paraId="4308C625" w14:textId="77777777" w:rsidR="000330A8" w:rsidRPr="007F4FFF" w:rsidRDefault="00206A41" w:rsidP="000330A8">
      <w:pPr>
        <w:ind w:left="720"/>
        <w:contextualSpacing/>
        <w:rPr>
          <w:rFonts w:ascii="Arial" w:hAnsi="Arial" w:cs="Arial"/>
        </w:rPr>
      </w:pPr>
      <w:hyperlink r:id="rId10" w:history="1">
        <w:r w:rsidR="000330A8" w:rsidRPr="007F4FFF">
          <w:rPr>
            <w:rStyle w:val="Hyperlink"/>
            <w:rFonts w:ascii="Arial" w:hAnsi="Arial" w:cs="Arial"/>
          </w:rPr>
          <w:t>casework@ico.org.uk</w:t>
        </w:r>
      </w:hyperlink>
      <w:r w:rsidR="000330A8" w:rsidRPr="007F4FFF">
        <w:rPr>
          <w:rFonts w:ascii="Arial" w:hAnsi="Arial" w:cs="Arial"/>
        </w:rPr>
        <w:t xml:space="preserve"> </w:t>
      </w:r>
    </w:p>
    <w:p w14:paraId="42A65767" w14:textId="77777777" w:rsidR="004F6CFF" w:rsidRDefault="00206A41" w:rsidP="00920F45">
      <w:pPr>
        <w:rPr>
          <w:rFonts w:ascii="Arial" w:hAnsi="Arial" w:cs="Arial"/>
        </w:rPr>
      </w:pPr>
    </w:p>
    <w:p w14:paraId="0273DBB8" w14:textId="77777777" w:rsidR="00CA7C0D" w:rsidRDefault="00CA7C0D" w:rsidP="00920F45">
      <w:pPr>
        <w:rPr>
          <w:rFonts w:ascii="Arial" w:hAnsi="Arial" w:cs="Arial"/>
        </w:rPr>
      </w:pPr>
    </w:p>
    <w:p w14:paraId="2609EF35" w14:textId="77777777" w:rsidR="00CA7C0D" w:rsidRDefault="00CA7C0D" w:rsidP="00920F45">
      <w:pPr>
        <w:rPr>
          <w:rFonts w:ascii="Arial" w:hAnsi="Arial" w:cs="Arial"/>
        </w:rPr>
      </w:pPr>
    </w:p>
    <w:p w14:paraId="662A8F54" w14:textId="763F9595" w:rsidR="00CA7C0D" w:rsidRPr="007F4FFF" w:rsidRDefault="00124EF9" w:rsidP="00920F45">
      <w:pPr>
        <w:rPr>
          <w:rFonts w:ascii="Arial" w:hAnsi="Arial" w:cs="Arial"/>
        </w:rPr>
      </w:pPr>
      <w:r>
        <w:rPr>
          <w:rFonts w:ascii="Arial" w:hAnsi="Arial" w:cs="Arial"/>
        </w:rPr>
        <w:t>Norfolk Wildlife Trust, August</w:t>
      </w:r>
      <w:r w:rsidR="00CA7C0D">
        <w:rPr>
          <w:rFonts w:ascii="Arial" w:hAnsi="Arial" w:cs="Arial"/>
        </w:rPr>
        <w:t xml:space="preserve"> 2017</w:t>
      </w:r>
      <w:r w:rsidR="00CA7268">
        <w:rPr>
          <w:rFonts w:ascii="Arial" w:hAnsi="Arial" w:cs="Arial"/>
        </w:rPr>
        <w:t xml:space="preserve"> – updated February 2021</w:t>
      </w:r>
    </w:p>
    <w:sectPr w:rsidR="00CA7C0D" w:rsidRPr="007F4FF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F4F9E" w14:textId="77777777" w:rsidR="003013FE" w:rsidRDefault="003013FE" w:rsidP="00124EF9">
      <w:r>
        <w:separator/>
      </w:r>
    </w:p>
  </w:endnote>
  <w:endnote w:type="continuationSeparator" w:id="0">
    <w:p w14:paraId="4A75B7FF" w14:textId="77777777" w:rsidR="003013FE" w:rsidRDefault="003013FE" w:rsidP="0012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4EB7F" w14:textId="77777777" w:rsidR="003013FE" w:rsidRDefault="003013FE" w:rsidP="00124EF9">
      <w:r>
        <w:separator/>
      </w:r>
    </w:p>
  </w:footnote>
  <w:footnote w:type="continuationSeparator" w:id="0">
    <w:p w14:paraId="5A63C7A9" w14:textId="77777777" w:rsidR="003013FE" w:rsidRDefault="003013FE" w:rsidP="00124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6BF32" w14:textId="1C3AC74D" w:rsidR="00124EF9" w:rsidRDefault="00124EF9" w:rsidP="00124EF9">
    <w:pPr>
      <w:pStyle w:val="Header"/>
      <w:jc w:val="right"/>
    </w:pPr>
    <w:r w:rsidRPr="00182079">
      <w:rPr>
        <w:rFonts w:ascii="Arial" w:hAnsi="Arial" w:cs="Arial"/>
        <w:b/>
        <w:noProof/>
      </w:rPr>
      <w:drawing>
        <wp:inline distT="0" distB="0" distL="0" distR="0" wp14:anchorId="15FC859B" wp14:editId="42660190">
          <wp:extent cx="1038225" cy="925646"/>
          <wp:effectExtent l="0" t="0" r="0" b="8255"/>
          <wp:docPr id="1" name="Picture 1" descr="NWT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T logo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25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D6665"/>
    <w:multiLevelType w:val="hybridMultilevel"/>
    <w:tmpl w:val="ED08E28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A8"/>
    <w:rsid w:val="000330A8"/>
    <w:rsid w:val="00124EF9"/>
    <w:rsid w:val="00131505"/>
    <w:rsid w:val="00182079"/>
    <w:rsid w:val="00206A41"/>
    <w:rsid w:val="0021287E"/>
    <w:rsid w:val="003013FE"/>
    <w:rsid w:val="005937F6"/>
    <w:rsid w:val="00635FF0"/>
    <w:rsid w:val="006E2E4F"/>
    <w:rsid w:val="007F4FFF"/>
    <w:rsid w:val="008156FF"/>
    <w:rsid w:val="00920F45"/>
    <w:rsid w:val="00A54A2B"/>
    <w:rsid w:val="00B0769D"/>
    <w:rsid w:val="00C44382"/>
    <w:rsid w:val="00C91B31"/>
    <w:rsid w:val="00CA7268"/>
    <w:rsid w:val="00CA7C0D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9B59"/>
  <w15:docId w15:val="{1D1B7F95-FE39-4E70-92F0-5BF3AEAA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330A8"/>
    <w:pPr>
      <w:keepNext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0330A8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30A8"/>
    <w:rPr>
      <w:rFonts w:ascii="Arial" w:eastAsia="Times New Roman" w:hAnsi="Arial" w:cs="Times New Roman"/>
      <w:b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0330A8"/>
    <w:rPr>
      <w:rFonts w:ascii="Times New Roman" w:eastAsia="Times New Roman" w:hAnsi="Times New Roman" w:cs="Times New Roman"/>
      <w:b/>
      <w:sz w:val="28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0330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0A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rsid w:val="000330A8"/>
    <w:rPr>
      <w:color w:val="0000FF"/>
      <w:u w:val="single"/>
    </w:rPr>
  </w:style>
  <w:style w:type="paragraph" w:customStyle="1" w:styleId="CoGHdg3">
    <w:name w:val="CoG Hdg 3"/>
    <w:rsid w:val="000330A8"/>
    <w:pPr>
      <w:tabs>
        <w:tab w:val="left" w:pos="426"/>
      </w:tabs>
      <w:spacing w:after="120" w:line="240" w:lineRule="auto"/>
      <w:ind w:left="426" w:hanging="426"/>
    </w:pPr>
    <w:rPr>
      <w:rFonts w:ascii="Arial" w:eastAsia="ヒラギノ角ゴ Pro W3" w:hAnsi="Arial" w:cs="Times New Roman"/>
      <w:b/>
      <w:color w:val="000000"/>
      <w:sz w:val="24"/>
      <w:szCs w:val="20"/>
      <w:lang w:eastAsia="en-GB"/>
    </w:rPr>
  </w:style>
  <w:style w:type="paragraph" w:customStyle="1" w:styleId="NormalWeb1">
    <w:name w:val="Normal (Web)1"/>
    <w:rsid w:val="000330A8"/>
    <w:pPr>
      <w:spacing w:before="100" w:after="100" w:line="360" w:lineRule="atLeast"/>
    </w:pPr>
    <w:rPr>
      <w:rFonts w:ascii="Times New Roman" w:eastAsia="ヒラギノ角ゴ Pro W3" w:hAnsi="Times New Roman" w:cs="Times New Roman"/>
      <w:color w:val="404142"/>
      <w:sz w:val="29"/>
      <w:szCs w:val="20"/>
      <w:lang w:eastAsia="en-GB"/>
    </w:rPr>
  </w:style>
  <w:style w:type="character" w:customStyle="1" w:styleId="Strong1">
    <w:name w:val="Strong1"/>
    <w:rsid w:val="000330A8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ListParagraph">
    <w:name w:val="List Paragraph"/>
    <w:qFormat/>
    <w:rsid w:val="000330A8"/>
    <w:pPr>
      <w:spacing w:after="0" w:line="240" w:lineRule="auto"/>
      <w:ind w:left="720"/>
    </w:pPr>
    <w:rPr>
      <w:rFonts w:ascii="Verdana" w:eastAsia="ヒラギノ角ゴ Pro W3" w:hAnsi="Verdana" w:cs="Times New Roman"/>
      <w:color w:val="00000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45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5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FF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FF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4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EF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raisingregulator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norfolkwildlifetrust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sework@ic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rity-commissio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Wildlife Trust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Khandpur</dc:creator>
  <cp:lastModifiedBy>Marion Riches</cp:lastModifiedBy>
  <cp:revision>3</cp:revision>
  <dcterms:created xsi:type="dcterms:W3CDTF">2021-02-02T15:18:00Z</dcterms:created>
  <dcterms:modified xsi:type="dcterms:W3CDTF">2021-02-11T09:49:00Z</dcterms:modified>
</cp:coreProperties>
</file>