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ADED5" w14:textId="023E9903" w:rsidR="007B14D8" w:rsidRPr="007B14D8" w:rsidRDefault="007B14D8" w:rsidP="1B522664">
      <w:pPr>
        <w:spacing w:after="160" w:line="259" w:lineRule="auto"/>
        <w:jc w:val="center"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31CB3553" w14:textId="04CC8727" w:rsidR="007B14D8" w:rsidRPr="007B14D8" w:rsidRDefault="007B14D8" w:rsidP="1B522664">
      <w:pPr>
        <w:spacing w:after="160" w:line="259" w:lineRule="auto"/>
        <w:jc w:val="center"/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RAPID POND SURVEY GUIDANCE NOTES</w:t>
      </w:r>
    </w:p>
    <w:p w14:paraId="4D745CD7" w14:textId="1788F2CA" w:rsidR="1B522664" w:rsidRDefault="1B522664" w:rsidP="1B522664">
      <w:pPr>
        <w:spacing w:line="259" w:lineRule="auto"/>
        <w:jc w:val="center"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2F5E526B" w14:textId="27527877" w:rsidR="007B14D8" w:rsidRPr="007B14D8" w:rsidRDefault="48C5062A" w:rsidP="1B522664">
      <w:pPr>
        <w:spacing w:line="259" w:lineRule="auto"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i/>
          <w:iCs/>
          <w:sz w:val="28"/>
          <w:szCs w:val="28"/>
        </w:rPr>
        <w:t xml:space="preserve">For pond survey, see page 6. </w:t>
      </w:r>
      <w:r w:rsidR="007B14D8" w:rsidRPr="1B522664">
        <w:rPr>
          <w:rFonts w:ascii="Arial" w:eastAsia="Arial" w:hAnsi="Arial" w:cs="Arial"/>
          <w:i/>
          <w:iCs/>
          <w:sz w:val="28"/>
          <w:szCs w:val="28"/>
        </w:rPr>
        <w:t>Guidance on many aspects of pond survey work can be found in the Freshwater Habitats Trust 2015 Pond Habitat Survey Method Booklet (the ‘FHT booklet’</w:t>
      </w:r>
      <w:r w:rsidR="007B14D8" w:rsidRPr="1B522664">
        <w:rPr>
          <w:rFonts w:ascii="Arial" w:eastAsia="Arial" w:hAnsi="Arial" w:cs="Arial"/>
          <w:sz w:val="28"/>
          <w:szCs w:val="28"/>
        </w:rPr>
        <w:t>).</w:t>
      </w:r>
    </w:p>
    <w:p w14:paraId="4B9FB3E9" w14:textId="4758E003" w:rsidR="007B14D8" w:rsidRPr="007B14D8" w:rsidRDefault="007B14D8" w:rsidP="1B522664">
      <w:pPr>
        <w:spacing w:line="259" w:lineRule="auto"/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</w:p>
    <w:p w14:paraId="0486FEE1" w14:textId="5229BFCC" w:rsidR="007B14D8" w:rsidRPr="007B14D8" w:rsidRDefault="007B14D8" w:rsidP="1B522664">
      <w:pPr>
        <w:spacing w:line="259" w:lineRule="auto"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>Pond name/number, Landholding name, Site owner/contacts</w:t>
      </w:r>
      <w:r w:rsidR="00722EE3"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: </w:t>
      </w:r>
    </w:p>
    <w:p w14:paraId="5E9B1BCC" w14:textId="568B6297" w:rsidR="007B14D8" w:rsidRPr="007B14D8" w:rsidRDefault="00D60762" w:rsidP="1B522664">
      <w:pPr>
        <w:spacing w:line="259" w:lineRule="auto"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>Add appropriate details.</w:t>
      </w:r>
    </w:p>
    <w:p w14:paraId="44F88F44" w14:textId="1D50CC25" w:rsidR="1B522664" w:rsidRDefault="1B522664" w:rsidP="1B522664">
      <w:pPr>
        <w:spacing w:after="160"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21A2CDFE" w14:textId="26C533FD" w:rsidR="007B14D8" w:rsidRPr="007B14D8" w:rsidRDefault="007B14D8" w:rsidP="1B522664">
      <w:pPr>
        <w:spacing w:after="160"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Grid reference:</w:t>
      </w:r>
      <w:r w:rsidRPr="1B522664">
        <w:rPr>
          <w:rFonts w:ascii="Arial" w:eastAsia="Arial" w:hAnsi="Arial" w:cs="Arial"/>
          <w:sz w:val="28"/>
          <w:szCs w:val="28"/>
        </w:rPr>
        <w:t xml:space="preserve"> </w:t>
      </w:r>
    </w:p>
    <w:p w14:paraId="7F864369" w14:textId="79E1CD14" w:rsidR="007B14D8" w:rsidRPr="007B14D8" w:rsidRDefault="00722EE3" w:rsidP="1B522664">
      <w:pPr>
        <w:spacing w:after="160"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</w:rPr>
        <w:t>R</w:t>
      </w:r>
      <w:r w:rsidR="007B14D8" w:rsidRPr="1B522664">
        <w:rPr>
          <w:rFonts w:ascii="Arial" w:eastAsia="Arial" w:hAnsi="Arial" w:cs="Arial"/>
          <w:sz w:val="28"/>
          <w:szCs w:val="28"/>
        </w:rPr>
        <w:t>efer to section 2.1 of the FHT booklet.</w:t>
      </w:r>
    </w:p>
    <w:p w14:paraId="5CD51F55" w14:textId="77777777" w:rsidR="00811FE1" w:rsidRPr="0007492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</w:rPr>
      </w:pPr>
    </w:p>
    <w:p w14:paraId="771FFA62" w14:textId="77777777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Location notes:</w:t>
      </w:r>
    </w:p>
    <w:p w14:paraId="1049DA7F" w14:textId="52CA357F" w:rsidR="00783DFB" w:rsidRDefault="00783DF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t>Land use:</w:t>
      </w:r>
      <w:r w:rsidRPr="1B522664">
        <w:rPr>
          <w:rFonts w:ascii="Arial" w:eastAsia="Arial" w:hAnsi="Arial" w:cs="Arial"/>
          <w:sz w:val="28"/>
          <w:szCs w:val="28"/>
        </w:rPr>
        <w:t xml:space="preserve"> Describe main adjacent land use(s) e.g.</w:t>
      </w:r>
      <w:r w:rsidR="5FCFC043" w:rsidRPr="1B522664">
        <w:rPr>
          <w:rFonts w:ascii="Arial" w:eastAsia="Arial" w:hAnsi="Arial" w:cs="Arial"/>
          <w:sz w:val="28"/>
          <w:szCs w:val="28"/>
        </w:rPr>
        <w:t xml:space="preserve"> </w:t>
      </w:r>
      <w:r w:rsidRPr="1B522664">
        <w:rPr>
          <w:rFonts w:ascii="Arial" w:eastAsia="Arial" w:hAnsi="Arial" w:cs="Arial"/>
          <w:sz w:val="28"/>
          <w:szCs w:val="28"/>
        </w:rPr>
        <w:t>arable/grassland/urban/woodland etc.</w:t>
      </w:r>
    </w:p>
    <w:p w14:paraId="20D58122" w14:textId="4BACA98C" w:rsidR="007B14D8" w:rsidRPr="007B14D8" w:rsidRDefault="00783DF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t>B</w:t>
      </w:r>
      <w:r w:rsidR="007B14D8" w:rsidRPr="1B522664">
        <w:rPr>
          <w:rFonts w:ascii="Arial" w:eastAsia="Arial" w:hAnsi="Arial" w:cs="Arial"/>
          <w:sz w:val="28"/>
          <w:szCs w:val="28"/>
          <w:u w:val="single"/>
        </w:rPr>
        <w:t>uffer width:</w:t>
      </w:r>
      <w:r w:rsidR="007B14D8" w:rsidRPr="1B522664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7B14D8" w:rsidRPr="1B522664">
        <w:rPr>
          <w:rFonts w:ascii="Arial" w:eastAsia="Arial" w:hAnsi="Arial" w:cs="Arial"/>
          <w:sz w:val="28"/>
          <w:szCs w:val="28"/>
        </w:rPr>
        <w:t xml:space="preserve">Provide width of any buffering vegetation before </w:t>
      </w:r>
      <w:r w:rsidRPr="1B522664">
        <w:rPr>
          <w:rFonts w:ascii="Arial" w:eastAsia="Arial" w:hAnsi="Arial" w:cs="Arial"/>
          <w:sz w:val="28"/>
          <w:szCs w:val="28"/>
        </w:rPr>
        <w:t>main adjacent</w:t>
      </w:r>
      <w:r w:rsidR="007B14D8" w:rsidRPr="1B522664">
        <w:rPr>
          <w:rFonts w:ascii="Arial" w:eastAsia="Arial" w:hAnsi="Arial" w:cs="Arial"/>
          <w:sz w:val="28"/>
          <w:szCs w:val="28"/>
        </w:rPr>
        <w:t xml:space="preserve"> land use if possible.</w:t>
      </w:r>
    </w:p>
    <w:p w14:paraId="3C231758" w14:textId="58AAC7A3" w:rsidR="00BE15E7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t>In/outflows</w:t>
      </w:r>
      <w:r w:rsidR="00783DFB" w:rsidRPr="1B522664">
        <w:rPr>
          <w:rFonts w:ascii="Arial" w:eastAsia="Arial" w:hAnsi="Arial" w:cs="Arial"/>
          <w:sz w:val="28"/>
          <w:szCs w:val="28"/>
          <w:u w:val="single"/>
        </w:rPr>
        <w:t>:</w:t>
      </w:r>
      <w:r w:rsidR="00783DFB" w:rsidRPr="1B522664">
        <w:rPr>
          <w:rFonts w:ascii="Arial" w:eastAsia="Arial" w:hAnsi="Arial" w:cs="Arial"/>
          <w:sz w:val="28"/>
          <w:szCs w:val="28"/>
        </w:rPr>
        <w:t xml:space="preserve"> Note any pipes feeding into or out of pond and where they seem to be coming from e.g. a ditch, road, arable field etc.</w:t>
      </w:r>
      <w:r w:rsidR="00BE15E7" w:rsidRPr="1B522664">
        <w:rPr>
          <w:rFonts w:ascii="Arial" w:eastAsia="Arial" w:hAnsi="Arial" w:cs="Arial"/>
          <w:sz w:val="28"/>
          <w:szCs w:val="28"/>
        </w:rPr>
        <w:t xml:space="preserve"> </w:t>
      </w:r>
      <w:r w:rsidR="00BE15E7" w:rsidRPr="1B522664">
        <w:rPr>
          <w:rFonts w:ascii="Arial" w:eastAsia="Arial" w:hAnsi="Arial" w:cs="Arial"/>
          <w:sz w:val="28"/>
          <w:szCs w:val="28"/>
          <w:lang w:val="en-GB"/>
        </w:rPr>
        <w:t>Refer</w:t>
      </w:r>
      <w:r w:rsidR="00BE15E7" w:rsidRPr="1B522664">
        <w:rPr>
          <w:rFonts w:ascii="Arial" w:eastAsia="Arial" w:hAnsi="Arial" w:cs="Arial"/>
          <w:sz w:val="28"/>
          <w:szCs w:val="28"/>
        </w:rPr>
        <w:t xml:space="preserve"> to section 2.15 of the FHT booklet.</w:t>
      </w:r>
    </w:p>
    <w:p w14:paraId="224912AE" w14:textId="3147C3D7" w:rsidR="00783DFB" w:rsidRPr="00783DFB" w:rsidRDefault="00783DF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t>R</w:t>
      </w:r>
      <w:r w:rsidR="007B14D8" w:rsidRPr="1B522664">
        <w:rPr>
          <w:rFonts w:ascii="Arial" w:eastAsia="Arial" w:hAnsi="Arial" w:cs="Arial"/>
          <w:sz w:val="28"/>
          <w:szCs w:val="28"/>
          <w:u w:val="single"/>
        </w:rPr>
        <w:t>unoff</w:t>
      </w:r>
      <w:r w:rsidRPr="1B522664">
        <w:rPr>
          <w:rFonts w:ascii="Arial" w:eastAsia="Arial" w:hAnsi="Arial" w:cs="Arial"/>
          <w:sz w:val="28"/>
          <w:szCs w:val="28"/>
          <w:u w:val="single"/>
        </w:rPr>
        <w:t>:</w:t>
      </w:r>
      <w:r w:rsidRPr="1B522664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1B522664">
        <w:rPr>
          <w:rFonts w:ascii="Arial" w:eastAsia="Arial" w:hAnsi="Arial" w:cs="Arial"/>
          <w:sz w:val="28"/>
          <w:szCs w:val="28"/>
        </w:rPr>
        <w:t>Note what is ‘uphill’ of the pond that may be a source of run off e.g. arable field, road, ditch etc.</w:t>
      </w:r>
    </w:p>
    <w:p w14:paraId="0168E4CA" w14:textId="54330891" w:rsidR="00783DFB" w:rsidRPr="00783DFB" w:rsidRDefault="00783DF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lastRenderedPageBreak/>
        <w:t>P</w:t>
      </w:r>
      <w:r w:rsidR="007B14D8" w:rsidRPr="1B522664">
        <w:rPr>
          <w:rFonts w:ascii="Arial" w:eastAsia="Arial" w:hAnsi="Arial" w:cs="Arial"/>
          <w:sz w:val="28"/>
          <w:szCs w:val="28"/>
          <w:u w:val="single"/>
        </w:rPr>
        <w:t>ollution</w:t>
      </w:r>
      <w:r w:rsidRPr="1B522664">
        <w:rPr>
          <w:rFonts w:ascii="Arial" w:eastAsia="Arial" w:hAnsi="Arial" w:cs="Arial"/>
          <w:sz w:val="28"/>
          <w:szCs w:val="28"/>
          <w:u w:val="single"/>
        </w:rPr>
        <w:t xml:space="preserve"> / </w:t>
      </w:r>
      <w:r w:rsidR="007B14D8" w:rsidRPr="1B522664">
        <w:rPr>
          <w:rFonts w:ascii="Arial" w:eastAsia="Arial" w:hAnsi="Arial" w:cs="Arial"/>
          <w:sz w:val="28"/>
          <w:szCs w:val="28"/>
          <w:u w:val="single"/>
        </w:rPr>
        <w:t>waste</w:t>
      </w:r>
      <w:r w:rsidRPr="1B522664">
        <w:rPr>
          <w:rFonts w:ascii="Arial" w:eastAsia="Arial" w:hAnsi="Arial" w:cs="Arial"/>
          <w:sz w:val="28"/>
          <w:szCs w:val="28"/>
          <w:u w:val="single"/>
        </w:rPr>
        <w:t>:</w:t>
      </w:r>
      <w:r w:rsidRPr="1B522664">
        <w:rPr>
          <w:rFonts w:ascii="Arial" w:eastAsia="Arial" w:hAnsi="Arial" w:cs="Arial"/>
          <w:sz w:val="28"/>
          <w:szCs w:val="28"/>
        </w:rPr>
        <w:t xml:space="preserve"> Record any obvious signs of pollution (e.g. sewage) or other waste (e.g. fly tipping)</w:t>
      </w:r>
    </w:p>
    <w:p w14:paraId="4C750A70" w14:textId="464ED5C3" w:rsidR="00074921" w:rsidRPr="007B14D8" w:rsidRDefault="00783DF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t>Recent</w:t>
      </w:r>
      <w:r w:rsidR="007B14D8" w:rsidRPr="1B522664">
        <w:rPr>
          <w:rFonts w:ascii="Arial" w:eastAsia="Arial" w:hAnsi="Arial" w:cs="Arial"/>
          <w:sz w:val="28"/>
          <w:szCs w:val="28"/>
          <w:u w:val="single"/>
        </w:rPr>
        <w:t xml:space="preserve"> management:</w:t>
      </w:r>
      <w:r w:rsidR="007B14D8" w:rsidRPr="1B522664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7B14D8" w:rsidRPr="1B522664">
        <w:rPr>
          <w:rFonts w:ascii="Arial" w:eastAsia="Arial" w:hAnsi="Arial" w:cs="Arial"/>
          <w:sz w:val="28"/>
          <w:szCs w:val="28"/>
        </w:rPr>
        <w:t xml:space="preserve">Note any obvious </w:t>
      </w:r>
      <w:r w:rsidR="00F836EB" w:rsidRPr="1B522664">
        <w:rPr>
          <w:rFonts w:ascii="Arial" w:eastAsia="Arial" w:hAnsi="Arial" w:cs="Arial"/>
          <w:sz w:val="28"/>
          <w:szCs w:val="28"/>
        </w:rPr>
        <w:t xml:space="preserve">signs of </w:t>
      </w:r>
      <w:r w:rsidR="007B14D8" w:rsidRPr="1B522664">
        <w:rPr>
          <w:rFonts w:ascii="Arial" w:eastAsia="Arial" w:hAnsi="Arial" w:cs="Arial"/>
          <w:sz w:val="28"/>
          <w:szCs w:val="28"/>
        </w:rPr>
        <w:t xml:space="preserve">recent </w:t>
      </w:r>
      <w:r w:rsidRPr="1B522664">
        <w:rPr>
          <w:rFonts w:ascii="Arial" w:eastAsia="Arial" w:hAnsi="Arial" w:cs="Arial"/>
          <w:sz w:val="28"/>
          <w:szCs w:val="28"/>
        </w:rPr>
        <w:t xml:space="preserve">pond </w:t>
      </w:r>
      <w:r w:rsidR="007B14D8" w:rsidRPr="1B522664">
        <w:rPr>
          <w:rFonts w:ascii="Arial" w:eastAsia="Arial" w:hAnsi="Arial" w:cs="Arial"/>
          <w:sz w:val="28"/>
          <w:szCs w:val="28"/>
        </w:rPr>
        <w:t>management e.g. t</w:t>
      </w:r>
      <w:r w:rsidRPr="1B522664">
        <w:rPr>
          <w:rFonts w:ascii="Arial" w:eastAsia="Arial" w:hAnsi="Arial" w:cs="Arial"/>
          <w:sz w:val="28"/>
          <w:szCs w:val="28"/>
        </w:rPr>
        <w:t xml:space="preserve">rees cleared, pond </w:t>
      </w:r>
      <w:proofErr w:type="spellStart"/>
      <w:r w:rsidRPr="1B522664">
        <w:rPr>
          <w:rFonts w:ascii="Arial" w:eastAsia="Arial" w:hAnsi="Arial" w:cs="Arial"/>
          <w:sz w:val="28"/>
          <w:szCs w:val="28"/>
        </w:rPr>
        <w:t>slubbed</w:t>
      </w:r>
      <w:proofErr w:type="spellEnd"/>
      <w:r w:rsidRPr="1B522664">
        <w:rPr>
          <w:rFonts w:ascii="Arial" w:eastAsia="Arial" w:hAnsi="Arial" w:cs="Arial"/>
          <w:sz w:val="28"/>
          <w:szCs w:val="28"/>
        </w:rPr>
        <w:t xml:space="preserve"> out </w:t>
      </w:r>
      <w:r w:rsidR="007B14D8" w:rsidRPr="1B522664">
        <w:rPr>
          <w:rFonts w:ascii="Arial" w:eastAsia="Arial" w:hAnsi="Arial" w:cs="Arial"/>
          <w:sz w:val="28"/>
          <w:szCs w:val="28"/>
        </w:rPr>
        <w:t>etc.</w:t>
      </w:r>
      <w:r w:rsidR="00074921" w:rsidRPr="1B522664">
        <w:rPr>
          <w:rFonts w:ascii="Arial" w:eastAsia="Arial" w:hAnsi="Arial" w:cs="Arial"/>
          <w:sz w:val="28"/>
          <w:szCs w:val="28"/>
        </w:rPr>
        <w:t xml:space="preserve"> </w:t>
      </w:r>
      <w:r w:rsidR="00074921" w:rsidRPr="1B522664">
        <w:rPr>
          <w:rFonts w:ascii="Arial" w:eastAsia="Arial" w:hAnsi="Arial" w:cs="Arial"/>
          <w:sz w:val="28"/>
          <w:szCs w:val="28"/>
          <w:lang w:val="en-GB"/>
        </w:rPr>
        <w:t>Refer</w:t>
      </w:r>
      <w:r w:rsidR="00074921" w:rsidRPr="1B522664">
        <w:rPr>
          <w:rFonts w:ascii="Arial" w:eastAsia="Arial" w:hAnsi="Arial" w:cs="Arial"/>
          <w:sz w:val="28"/>
          <w:szCs w:val="28"/>
        </w:rPr>
        <w:t xml:space="preserve"> to section 2.13 of the FHT booklet.</w:t>
      </w:r>
    </w:p>
    <w:p w14:paraId="3C8A9458" w14:textId="33124EEC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bookmarkStart w:id="0" w:name="_Int_69jYpZlq"/>
      <w:r w:rsidRPr="1B522664">
        <w:rPr>
          <w:rFonts w:ascii="Arial" w:eastAsia="Arial" w:hAnsi="Arial" w:cs="Arial"/>
          <w:sz w:val="28"/>
          <w:szCs w:val="28"/>
          <w:u w:val="single"/>
        </w:rPr>
        <w:t>Hazards (power lines, pipes):</w:t>
      </w:r>
      <w:r w:rsidR="00783DFB" w:rsidRPr="1B522664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783DFB" w:rsidRPr="1B522664">
        <w:rPr>
          <w:rFonts w:ascii="Arial" w:eastAsia="Arial" w:hAnsi="Arial" w:cs="Arial"/>
          <w:sz w:val="28"/>
          <w:szCs w:val="28"/>
        </w:rPr>
        <w:t>N</w:t>
      </w:r>
      <w:r w:rsidRPr="1B522664">
        <w:rPr>
          <w:rFonts w:ascii="Arial" w:eastAsia="Arial" w:hAnsi="Arial" w:cs="Arial"/>
          <w:sz w:val="28"/>
          <w:szCs w:val="28"/>
        </w:rPr>
        <w:t>ote any seen in the immediate vicinity of pond</w:t>
      </w:r>
      <w:r w:rsidR="00783DFB" w:rsidRPr="1B522664">
        <w:rPr>
          <w:rFonts w:ascii="Arial" w:eastAsia="Arial" w:hAnsi="Arial" w:cs="Arial"/>
          <w:sz w:val="28"/>
          <w:szCs w:val="28"/>
        </w:rPr>
        <w:t xml:space="preserve"> that </w:t>
      </w:r>
      <w:proofErr w:type="gramStart"/>
      <w:r w:rsidR="00783DFB" w:rsidRPr="1B522664">
        <w:rPr>
          <w:rFonts w:ascii="Arial" w:eastAsia="Arial" w:hAnsi="Arial" w:cs="Arial"/>
          <w:sz w:val="28"/>
          <w:szCs w:val="28"/>
        </w:rPr>
        <w:t>may</w:t>
      </w:r>
      <w:proofErr w:type="gramEnd"/>
      <w:r w:rsidR="00783DFB" w:rsidRPr="1B522664">
        <w:rPr>
          <w:rFonts w:ascii="Arial" w:eastAsia="Arial" w:hAnsi="Arial" w:cs="Arial"/>
          <w:sz w:val="28"/>
          <w:szCs w:val="28"/>
        </w:rPr>
        <w:t xml:space="preserve"> affect management</w:t>
      </w:r>
      <w:r w:rsidRPr="1B522664">
        <w:rPr>
          <w:rFonts w:ascii="Arial" w:eastAsia="Arial" w:hAnsi="Arial" w:cs="Arial"/>
          <w:sz w:val="28"/>
          <w:szCs w:val="28"/>
        </w:rPr>
        <w:t>.</w:t>
      </w:r>
      <w:bookmarkEnd w:id="0"/>
    </w:p>
    <w:p w14:paraId="2B69B695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7C1CA9B4" w14:textId="176D4397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Length x Width (metres): </w:t>
      </w:r>
    </w:p>
    <w:p w14:paraId="118E37F7" w14:textId="201551B3" w:rsidR="007B14D8" w:rsidRPr="007B14D8" w:rsidRDefault="00F836E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Size of pond when </w:t>
      </w:r>
      <w:r w:rsidR="00392D1F" w:rsidRPr="1B522664">
        <w:rPr>
          <w:rFonts w:ascii="Arial" w:eastAsia="Arial" w:hAnsi="Arial" w:cs="Arial"/>
          <w:sz w:val="28"/>
          <w:szCs w:val="28"/>
          <w:lang w:val="en-GB"/>
        </w:rPr>
        <w:t>at high water level</w:t>
      </w:r>
      <w:r w:rsidRPr="1B522664">
        <w:rPr>
          <w:rFonts w:ascii="Arial" w:eastAsia="Arial" w:hAnsi="Arial" w:cs="Arial"/>
          <w:sz w:val="28"/>
          <w:szCs w:val="28"/>
          <w:lang w:val="en-GB"/>
        </w:rPr>
        <w:t>. R</w:t>
      </w:r>
      <w:proofErr w:type="spellStart"/>
      <w:r w:rsidRPr="1B522664">
        <w:rPr>
          <w:rFonts w:ascii="Arial" w:eastAsia="Arial" w:hAnsi="Arial" w:cs="Arial"/>
          <w:sz w:val="28"/>
          <w:szCs w:val="28"/>
        </w:rPr>
        <w:t>efer</w:t>
      </w:r>
      <w:proofErr w:type="spellEnd"/>
      <w:r w:rsidR="007B14D8" w:rsidRPr="1B522664">
        <w:rPr>
          <w:rFonts w:ascii="Arial" w:eastAsia="Arial" w:hAnsi="Arial" w:cs="Arial"/>
          <w:sz w:val="28"/>
          <w:szCs w:val="28"/>
        </w:rPr>
        <w:t xml:space="preserve"> to section 2.5 of the FHT booklet.</w:t>
      </w:r>
    </w:p>
    <w:p w14:paraId="5148647D" w14:textId="169CD4CE" w:rsidR="1B522664" w:rsidRDefault="1B522664" w:rsidP="1B522664">
      <w:pPr>
        <w:spacing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6455570B" w14:textId="4C9BBC6F" w:rsidR="007B14D8" w:rsidRPr="007B14D8" w:rsidRDefault="00F836EB" w:rsidP="1B522664">
      <w:pPr>
        <w:spacing w:line="276" w:lineRule="auto"/>
        <w:contextualSpacing/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Soft mud depth:</w:t>
      </w:r>
      <w:r w:rsidR="00722EE3"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 xml:space="preserve"> </w:t>
      </w:r>
    </w:p>
    <w:p w14:paraId="40738538" w14:textId="0F2FC927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b/>
          <w:bCs/>
          <w:i/>
          <w:iCs/>
          <w:sz w:val="28"/>
          <w:szCs w:val="28"/>
          <w:u w:val="single"/>
        </w:rPr>
      </w:pPr>
      <w:r w:rsidRPr="1B522664">
        <w:rPr>
          <w:rFonts w:ascii="Arial" w:eastAsia="Arial" w:hAnsi="Arial" w:cs="Arial"/>
          <w:sz w:val="28"/>
          <w:szCs w:val="28"/>
        </w:rPr>
        <w:t>E</w:t>
      </w:r>
      <w:r w:rsidR="00F836EB" w:rsidRPr="1B522664">
        <w:rPr>
          <w:rFonts w:ascii="Arial" w:eastAsia="Arial" w:hAnsi="Arial" w:cs="Arial"/>
          <w:sz w:val="28"/>
          <w:szCs w:val="28"/>
        </w:rPr>
        <w:t>stimate</w:t>
      </w:r>
      <w:r w:rsidR="00783DFB" w:rsidRPr="1B522664">
        <w:rPr>
          <w:rFonts w:ascii="Arial" w:eastAsia="Arial" w:hAnsi="Arial" w:cs="Arial"/>
          <w:sz w:val="28"/>
          <w:szCs w:val="28"/>
        </w:rPr>
        <w:t>,</w:t>
      </w:r>
      <w:r w:rsidR="00F836EB" w:rsidRPr="1B522664">
        <w:rPr>
          <w:rFonts w:ascii="Arial" w:eastAsia="Arial" w:hAnsi="Arial" w:cs="Arial"/>
          <w:sz w:val="28"/>
          <w:szCs w:val="28"/>
        </w:rPr>
        <w:t xml:space="preserve"> if possible</w:t>
      </w:r>
      <w:r w:rsidR="00783DFB" w:rsidRPr="1B522664">
        <w:rPr>
          <w:rFonts w:ascii="Arial" w:eastAsia="Arial" w:hAnsi="Arial" w:cs="Arial"/>
          <w:sz w:val="28"/>
          <w:szCs w:val="28"/>
        </w:rPr>
        <w:t>,</w:t>
      </w:r>
      <w:r w:rsidR="00F836EB" w:rsidRPr="1B522664">
        <w:rPr>
          <w:rFonts w:ascii="Arial" w:eastAsia="Arial" w:hAnsi="Arial" w:cs="Arial"/>
          <w:sz w:val="28"/>
          <w:szCs w:val="28"/>
        </w:rPr>
        <w:t xml:space="preserve"> by pushing a cane/stick gently down into the pond base. </w:t>
      </w:r>
      <w:r w:rsidR="00783DFB" w:rsidRPr="1B522664">
        <w:rPr>
          <w:rFonts w:ascii="Arial" w:eastAsia="Arial" w:hAnsi="Arial" w:cs="Arial"/>
          <w:b/>
          <w:bCs/>
          <w:i/>
          <w:iCs/>
          <w:sz w:val="28"/>
          <w:szCs w:val="28"/>
        </w:rPr>
        <w:t>Do</w:t>
      </w:r>
      <w:r w:rsidR="00F836EB" w:rsidRPr="1B522664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not enter </w:t>
      </w:r>
      <w:r w:rsidR="00783DFB" w:rsidRPr="1B522664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the </w:t>
      </w:r>
      <w:r w:rsidR="00F836EB" w:rsidRPr="1B522664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pond </w:t>
      </w:r>
      <w:r w:rsidR="00783DFB" w:rsidRPr="1B522664">
        <w:rPr>
          <w:rFonts w:ascii="Arial" w:eastAsia="Arial" w:hAnsi="Arial" w:cs="Arial"/>
          <w:b/>
          <w:bCs/>
          <w:i/>
          <w:iCs/>
          <w:sz w:val="28"/>
          <w:szCs w:val="28"/>
        </w:rPr>
        <w:t>to do this</w:t>
      </w:r>
      <w:r w:rsidR="00F836EB" w:rsidRPr="1B522664">
        <w:rPr>
          <w:rFonts w:ascii="Arial" w:eastAsia="Arial" w:hAnsi="Arial" w:cs="Arial"/>
          <w:b/>
          <w:bCs/>
          <w:i/>
          <w:iCs/>
          <w:sz w:val="28"/>
          <w:szCs w:val="28"/>
        </w:rPr>
        <w:t>.</w:t>
      </w:r>
    </w:p>
    <w:p w14:paraId="5AA048BE" w14:textId="272B49AD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14:paraId="76E65BCA" w14:textId="08994B87" w:rsidR="007B14D8" w:rsidRPr="007B14D8" w:rsidRDefault="00F836EB" w:rsidP="1B522664">
      <w:pPr>
        <w:spacing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Current water depth at time of visit</w:t>
      </w:r>
      <w:r w:rsidR="00722EE3"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 xml:space="preserve">: </w:t>
      </w:r>
    </w:p>
    <w:p w14:paraId="261ED14F" w14:textId="224408D4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</w:rPr>
        <w:t>E</w:t>
      </w:r>
      <w:r w:rsidR="007B14D8" w:rsidRPr="1B522664">
        <w:rPr>
          <w:rFonts w:ascii="Arial" w:eastAsia="Arial" w:hAnsi="Arial" w:cs="Arial"/>
          <w:sz w:val="28"/>
          <w:szCs w:val="28"/>
        </w:rPr>
        <w:t>stimate</w:t>
      </w:r>
      <w:r w:rsidR="00783DFB" w:rsidRPr="1B522664">
        <w:rPr>
          <w:rFonts w:ascii="Arial" w:eastAsia="Arial" w:hAnsi="Arial" w:cs="Arial"/>
          <w:sz w:val="28"/>
          <w:szCs w:val="28"/>
        </w:rPr>
        <w:t>,</w:t>
      </w:r>
      <w:r w:rsidR="007B14D8" w:rsidRPr="1B522664">
        <w:rPr>
          <w:rFonts w:ascii="Arial" w:eastAsia="Arial" w:hAnsi="Arial" w:cs="Arial"/>
          <w:sz w:val="28"/>
          <w:szCs w:val="28"/>
        </w:rPr>
        <w:t xml:space="preserve"> if possible</w:t>
      </w:r>
      <w:r w:rsidR="00783DFB" w:rsidRPr="1B522664">
        <w:rPr>
          <w:rFonts w:ascii="Arial" w:eastAsia="Arial" w:hAnsi="Arial" w:cs="Arial"/>
          <w:sz w:val="28"/>
          <w:szCs w:val="28"/>
        </w:rPr>
        <w:t>,</w:t>
      </w:r>
      <w:r w:rsidR="00F836EB" w:rsidRPr="1B522664">
        <w:rPr>
          <w:rFonts w:ascii="Arial" w:eastAsia="Arial" w:hAnsi="Arial" w:cs="Arial"/>
          <w:sz w:val="28"/>
          <w:szCs w:val="28"/>
        </w:rPr>
        <w:t xml:space="preserve"> using a cane/stick.</w:t>
      </w:r>
    </w:p>
    <w:p w14:paraId="11CC4F34" w14:textId="276F9967" w:rsidR="1B522664" w:rsidRDefault="1B522664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</w:rPr>
      </w:pPr>
    </w:p>
    <w:p w14:paraId="5AB007D5" w14:textId="3F8657E2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Maximum water level</w:t>
      </w:r>
      <w:r w:rsidR="00F836EB"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 xml:space="preserve"> above current water (cm)</w:t>
      </w:r>
      <w:r w:rsidR="007B14D8"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 xml:space="preserve">: </w:t>
      </w:r>
    </w:p>
    <w:p w14:paraId="07507CA6" w14:textId="15C5917B" w:rsidR="007B14D8" w:rsidRPr="007B14D8" w:rsidRDefault="00F836EB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</w:rPr>
        <w:t>Estimate how far above the current water level the pond will reach at its maximum water level. R</w:t>
      </w:r>
      <w:r w:rsidR="007B14D8" w:rsidRPr="1B522664">
        <w:rPr>
          <w:rFonts w:ascii="Arial" w:eastAsia="Arial" w:hAnsi="Arial" w:cs="Arial"/>
          <w:sz w:val="28"/>
          <w:szCs w:val="28"/>
        </w:rPr>
        <w:t>efer to section 2.11 of the FHT booklet</w:t>
      </w:r>
      <w:r w:rsidRPr="1B522664">
        <w:rPr>
          <w:rFonts w:ascii="Arial" w:eastAsia="Arial" w:hAnsi="Arial" w:cs="Arial"/>
          <w:sz w:val="28"/>
          <w:szCs w:val="28"/>
        </w:rPr>
        <w:t xml:space="preserve"> (</w:t>
      </w:r>
      <w:r w:rsidR="00722EE3" w:rsidRPr="1B522664">
        <w:rPr>
          <w:rFonts w:ascii="Arial" w:eastAsia="Arial" w:hAnsi="Arial" w:cs="Arial"/>
          <w:sz w:val="28"/>
          <w:szCs w:val="28"/>
        </w:rPr>
        <w:t xml:space="preserve">where </w:t>
      </w:r>
      <w:r w:rsidR="00150757" w:rsidRPr="1B522664">
        <w:rPr>
          <w:rFonts w:ascii="Arial" w:eastAsia="Arial" w:hAnsi="Arial" w:cs="Arial"/>
          <w:sz w:val="28"/>
          <w:szCs w:val="28"/>
        </w:rPr>
        <w:t xml:space="preserve">it is </w:t>
      </w:r>
      <w:r w:rsidRPr="1B522664">
        <w:rPr>
          <w:rFonts w:ascii="Arial" w:eastAsia="Arial" w:hAnsi="Arial" w:cs="Arial"/>
          <w:sz w:val="28"/>
          <w:szCs w:val="28"/>
        </w:rPr>
        <w:t>called the ‘dra</w:t>
      </w:r>
      <w:r w:rsidR="00722EE3" w:rsidRPr="1B522664">
        <w:rPr>
          <w:rFonts w:ascii="Arial" w:eastAsia="Arial" w:hAnsi="Arial" w:cs="Arial"/>
          <w:sz w:val="28"/>
          <w:szCs w:val="28"/>
        </w:rPr>
        <w:t>wdown’ height</w:t>
      </w:r>
      <w:r w:rsidRPr="1B522664">
        <w:rPr>
          <w:rFonts w:ascii="Arial" w:eastAsia="Arial" w:hAnsi="Arial" w:cs="Arial"/>
          <w:sz w:val="28"/>
          <w:szCs w:val="28"/>
        </w:rPr>
        <w:t>)</w:t>
      </w:r>
      <w:r w:rsidR="007B14D8" w:rsidRPr="1B522664">
        <w:rPr>
          <w:rFonts w:ascii="Arial" w:eastAsia="Arial" w:hAnsi="Arial" w:cs="Arial"/>
          <w:sz w:val="28"/>
          <w:szCs w:val="28"/>
        </w:rPr>
        <w:t>.</w:t>
      </w:r>
    </w:p>
    <w:p w14:paraId="211B3937" w14:textId="348AD20A" w:rsidR="1B522664" w:rsidRDefault="1B522664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</w:p>
    <w:p w14:paraId="38920DFA" w14:textId="022FCAFC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Temporary/Permanent pond: </w:t>
      </w:r>
    </w:p>
    <w:p w14:paraId="35CAA194" w14:textId="4777B53E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</w:rPr>
        <w:t>R</w:t>
      </w:r>
      <w:r w:rsidR="007B14D8" w:rsidRPr="1B522664">
        <w:rPr>
          <w:rFonts w:ascii="Arial" w:eastAsia="Arial" w:hAnsi="Arial" w:cs="Arial"/>
          <w:sz w:val="28"/>
          <w:szCs w:val="28"/>
        </w:rPr>
        <w:t>efer to section 2.6 of the FHT booklet.</w:t>
      </w:r>
    </w:p>
    <w:p w14:paraId="39A58A3A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5AF56562" w14:textId="69B15A9E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% Pond surrounded by trees: </w:t>
      </w:r>
    </w:p>
    <w:p w14:paraId="1EB49649" w14:textId="7C7E9853" w:rsidR="007B14D8" w:rsidRPr="007B14D8" w:rsidRDefault="00771B4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Looking </w:t>
      </w:r>
      <w:r w:rsidR="00722EE3" w:rsidRPr="1B522664">
        <w:rPr>
          <w:rFonts w:ascii="Arial" w:eastAsia="Arial" w:hAnsi="Arial" w:cs="Arial"/>
          <w:sz w:val="28"/>
          <w:szCs w:val="28"/>
          <w:lang w:val="en-GB"/>
        </w:rPr>
        <w:t>out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 from the pond on all sides</w:t>
      </w:r>
      <w:r w:rsidR="00722EE3" w:rsidRPr="1B522664">
        <w:rPr>
          <w:rFonts w:ascii="Arial" w:eastAsia="Arial" w:hAnsi="Arial" w:cs="Arial"/>
          <w:sz w:val="28"/>
          <w:szCs w:val="28"/>
          <w:lang w:val="en-GB"/>
        </w:rPr>
        <w:t>,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 </w:t>
      </w:r>
      <w:r w:rsidR="007B14D8" w:rsidRPr="1B522664">
        <w:rPr>
          <w:rFonts w:ascii="Arial" w:eastAsia="Arial" w:hAnsi="Arial" w:cs="Arial"/>
          <w:sz w:val="28"/>
          <w:szCs w:val="28"/>
          <w:lang w:val="en-GB"/>
        </w:rPr>
        <w:t>provide best estimate</w:t>
      </w:r>
      <w:r w:rsidR="00F836EB" w:rsidRPr="1B522664">
        <w:rPr>
          <w:rFonts w:ascii="Arial" w:eastAsia="Arial" w:hAnsi="Arial" w:cs="Arial"/>
          <w:sz w:val="28"/>
          <w:szCs w:val="28"/>
          <w:lang w:val="en-GB"/>
        </w:rPr>
        <w:t xml:space="preserve"> of the % of the 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pond surrounded by trees e.g. if pond is surrounded by a full hedge then 100%, if just one big oak by pond it may be, say 2-5% (this is </w:t>
      </w:r>
      <w:r w:rsidRPr="1B522664">
        <w:rPr>
          <w:rFonts w:ascii="Arial" w:eastAsia="Arial" w:hAnsi="Arial" w:cs="Arial"/>
          <w:i/>
          <w:iCs/>
          <w:sz w:val="28"/>
          <w:szCs w:val="28"/>
          <w:lang w:val="en-GB"/>
        </w:rPr>
        <w:t>not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 referring to the shading of the pond – see below)</w:t>
      </w:r>
      <w:r w:rsidR="007B14D8" w:rsidRPr="1B522664">
        <w:rPr>
          <w:rFonts w:ascii="Arial" w:eastAsia="Arial" w:hAnsi="Arial" w:cs="Arial"/>
          <w:sz w:val="28"/>
          <w:szCs w:val="28"/>
          <w:lang w:val="en-GB"/>
        </w:rPr>
        <w:t xml:space="preserve">. </w:t>
      </w:r>
    </w:p>
    <w:p w14:paraId="10F61F60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4D1E69D6" w14:textId="77777777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% </w:t>
      </w:r>
      <w:proofErr w:type="gramStart"/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>Shading</w:t>
      </w:r>
      <w:proofErr w:type="gramEnd"/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 of pond: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 </w:t>
      </w:r>
      <w:r w:rsidR="00771B43" w:rsidRPr="1B522664">
        <w:rPr>
          <w:rFonts w:ascii="Arial" w:eastAsia="Arial" w:hAnsi="Arial" w:cs="Arial"/>
          <w:sz w:val="28"/>
          <w:szCs w:val="28"/>
          <w:lang w:val="en-GB"/>
        </w:rPr>
        <w:t>% of the pond, and % or pond margin, shaded by surrounding trees. R</w:t>
      </w:r>
      <w:proofErr w:type="spellStart"/>
      <w:r w:rsidRPr="1B522664">
        <w:rPr>
          <w:rFonts w:ascii="Arial" w:eastAsia="Arial" w:hAnsi="Arial" w:cs="Arial"/>
          <w:sz w:val="28"/>
          <w:szCs w:val="28"/>
        </w:rPr>
        <w:t>efer</w:t>
      </w:r>
      <w:proofErr w:type="spellEnd"/>
      <w:r w:rsidRPr="1B522664">
        <w:rPr>
          <w:rFonts w:ascii="Arial" w:eastAsia="Arial" w:hAnsi="Arial" w:cs="Arial"/>
          <w:sz w:val="28"/>
          <w:szCs w:val="28"/>
        </w:rPr>
        <w:t xml:space="preserve"> to section 2.7 of the FHT booklet.</w:t>
      </w:r>
    </w:p>
    <w:p w14:paraId="22CF06EB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33FAA179" w14:textId="145C4E1B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% Emergent plants, % Floating plants, % Submerged plants: </w:t>
      </w:r>
    </w:p>
    <w:p w14:paraId="7B49267B" w14:textId="2ACCE598" w:rsidR="007B14D8" w:rsidRPr="007B14D8" w:rsidRDefault="00771B4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>Record the % of the whole</w:t>
      </w:r>
      <w:r w:rsidR="00392D1F" w:rsidRPr="1B522664">
        <w:rPr>
          <w:rFonts w:ascii="Arial" w:eastAsia="Arial" w:hAnsi="Arial" w:cs="Arial"/>
          <w:sz w:val="28"/>
          <w:szCs w:val="28"/>
          <w:lang w:val="en-GB"/>
        </w:rPr>
        <w:t xml:space="preserve"> high-water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 pond area covered by emergent plants. Record the % of the current wet area covered by floating and submerged plants. R</w:t>
      </w:r>
      <w:proofErr w:type="spellStart"/>
      <w:r w:rsidR="007B14D8" w:rsidRPr="1B522664">
        <w:rPr>
          <w:rFonts w:ascii="Arial" w:eastAsia="Arial" w:hAnsi="Arial" w:cs="Arial"/>
          <w:sz w:val="28"/>
          <w:szCs w:val="28"/>
        </w:rPr>
        <w:t>efer</w:t>
      </w:r>
      <w:proofErr w:type="spellEnd"/>
      <w:r w:rsidR="007B14D8" w:rsidRPr="1B522664">
        <w:rPr>
          <w:rFonts w:ascii="Arial" w:eastAsia="Arial" w:hAnsi="Arial" w:cs="Arial"/>
          <w:sz w:val="28"/>
          <w:szCs w:val="28"/>
        </w:rPr>
        <w:t xml:space="preserve"> to section 2.10 of the FHT booklet.</w:t>
      </w:r>
    </w:p>
    <w:p w14:paraId="405636F8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6E02FD47" w14:textId="47941AC4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Water colour: clear/green/ brown/black/grey: </w:t>
      </w:r>
    </w:p>
    <w:p w14:paraId="46878C5A" w14:textId="4BA36C1B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>D</w:t>
      </w:r>
      <w:r w:rsidR="007B14D8" w:rsidRPr="1B522664">
        <w:rPr>
          <w:rFonts w:ascii="Arial" w:eastAsia="Arial" w:hAnsi="Arial" w:cs="Arial"/>
          <w:sz w:val="28"/>
          <w:szCs w:val="28"/>
          <w:lang w:val="en-GB"/>
        </w:rPr>
        <w:t>escribe general appearance.</w:t>
      </w:r>
    </w:p>
    <w:p w14:paraId="592044BE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7656AE65" w14:textId="0BDA6CE1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b/>
          <w:bCs/>
          <w:i/>
          <w:iCs/>
          <w:color w:val="058295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Trees/scrub/hedge, </w:t>
      </w:r>
      <w:r w:rsidRPr="1B522664">
        <w:rPr>
          <w:rFonts w:ascii="Arial" w:eastAsia="Arial" w:hAnsi="Arial" w:cs="Arial"/>
          <w:b/>
          <w:bCs/>
          <w:i/>
          <w:iCs/>
          <w:color w:val="058295"/>
          <w:sz w:val="28"/>
          <w:szCs w:val="28"/>
          <w:lang w:val="en-GB"/>
        </w:rPr>
        <w:t xml:space="preserve">species, size, location, health: </w:t>
      </w:r>
    </w:p>
    <w:p w14:paraId="45FA0404" w14:textId="0DDD14D7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>D</w:t>
      </w:r>
      <w:r w:rsidR="007B14D8" w:rsidRPr="1B522664">
        <w:rPr>
          <w:rFonts w:ascii="Arial" w:eastAsia="Arial" w:hAnsi="Arial" w:cs="Arial"/>
          <w:sz w:val="28"/>
          <w:szCs w:val="28"/>
          <w:lang w:val="en-GB"/>
        </w:rPr>
        <w:t>escribe vegetation immediately surrounding pond. Include species if known, size/height and health (i.e. in full leaf, partial leaf, presence of dead wood, large fungi etc</w:t>
      </w:r>
      <w:r w:rsidRPr="1B522664">
        <w:rPr>
          <w:rFonts w:ascii="Arial" w:eastAsia="Arial" w:hAnsi="Arial" w:cs="Arial"/>
          <w:sz w:val="28"/>
          <w:szCs w:val="28"/>
          <w:lang w:val="en-GB"/>
        </w:rPr>
        <w:t>.</w:t>
      </w:r>
      <w:r w:rsidR="007B14D8" w:rsidRPr="1B522664">
        <w:rPr>
          <w:rFonts w:ascii="Arial" w:eastAsia="Arial" w:hAnsi="Arial" w:cs="Arial"/>
          <w:sz w:val="28"/>
          <w:szCs w:val="28"/>
          <w:lang w:val="en-GB"/>
        </w:rPr>
        <w:t>).</w:t>
      </w:r>
    </w:p>
    <w:p w14:paraId="2378E2E0" w14:textId="77777777" w:rsidR="00811FE1" w:rsidRPr="00811FE1" w:rsidRDefault="00811FE1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u w:val="single"/>
          <w:lang w:val="en-GB"/>
        </w:rPr>
      </w:pPr>
    </w:p>
    <w:p w14:paraId="6FA4618C" w14:textId="77777777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>General notes on wildlife:</w:t>
      </w:r>
    </w:p>
    <w:p w14:paraId="103F1E37" w14:textId="615E20C0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  <w:u w:val="single"/>
          <w:lang w:val="en-GB"/>
        </w:rPr>
        <w:t>Fish presence:</w:t>
      </w:r>
      <w:r w:rsidRPr="1B522664">
        <w:rPr>
          <w:rFonts w:ascii="Arial" w:eastAsia="Arial" w:hAnsi="Arial" w:cs="Arial"/>
          <w:sz w:val="28"/>
          <w:szCs w:val="28"/>
          <w:lang w:val="en-GB"/>
        </w:rPr>
        <w:t xml:space="preserve"> </w:t>
      </w:r>
      <w:r w:rsidR="00722EE3" w:rsidRPr="1B522664">
        <w:rPr>
          <w:rFonts w:ascii="Arial" w:eastAsia="Arial" w:hAnsi="Arial" w:cs="Arial"/>
          <w:sz w:val="28"/>
          <w:szCs w:val="28"/>
        </w:rPr>
        <w:t>R</w:t>
      </w:r>
      <w:r w:rsidRPr="1B522664">
        <w:rPr>
          <w:rFonts w:ascii="Arial" w:eastAsia="Arial" w:hAnsi="Arial" w:cs="Arial"/>
          <w:sz w:val="28"/>
          <w:szCs w:val="28"/>
        </w:rPr>
        <w:t>efer to section 2.8 of the FHT booklet.</w:t>
      </w:r>
    </w:p>
    <w:p w14:paraId="6076DC40" w14:textId="6414A1F3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</w:rPr>
      </w:pPr>
      <w:r w:rsidRPr="1B522664">
        <w:rPr>
          <w:rFonts w:ascii="Arial" w:eastAsia="Arial" w:hAnsi="Arial" w:cs="Arial"/>
          <w:sz w:val="28"/>
          <w:szCs w:val="28"/>
          <w:u w:val="single"/>
        </w:rPr>
        <w:t>Waterfowl presence:</w:t>
      </w:r>
      <w:r w:rsidR="00722EE3" w:rsidRPr="1B522664">
        <w:rPr>
          <w:rFonts w:ascii="Arial" w:eastAsia="Arial" w:hAnsi="Arial" w:cs="Arial"/>
          <w:sz w:val="28"/>
          <w:szCs w:val="28"/>
        </w:rPr>
        <w:t xml:space="preserve"> R</w:t>
      </w:r>
      <w:r w:rsidRPr="1B522664">
        <w:rPr>
          <w:rFonts w:ascii="Arial" w:eastAsia="Arial" w:hAnsi="Arial" w:cs="Arial"/>
          <w:sz w:val="28"/>
          <w:szCs w:val="28"/>
        </w:rPr>
        <w:t>efer to section 2.9 of the FHT booklet.</w:t>
      </w:r>
    </w:p>
    <w:p w14:paraId="4AEC6CE6" w14:textId="1424763B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u w:val="single"/>
          <w:lang w:val="en-GB"/>
        </w:rPr>
        <w:t xml:space="preserve">Invertebrates, mammals, amphibians </w:t>
      </w:r>
      <w:r w:rsidR="00722EE3" w:rsidRPr="1B522664">
        <w:rPr>
          <w:rFonts w:ascii="Arial" w:eastAsia="Arial" w:hAnsi="Arial" w:cs="Arial"/>
          <w:sz w:val="28"/>
          <w:szCs w:val="28"/>
          <w:u w:val="single"/>
          <w:lang w:val="en-GB"/>
        </w:rPr>
        <w:t>etc.</w:t>
      </w:r>
      <w:r w:rsidR="00722EE3" w:rsidRPr="1B522664">
        <w:rPr>
          <w:rFonts w:ascii="Arial" w:eastAsia="Arial" w:hAnsi="Arial" w:cs="Arial"/>
          <w:sz w:val="28"/>
          <w:szCs w:val="28"/>
          <w:lang w:val="en-GB"/>
        </w:rPr>
        <w:t>: N</w:t>
      </w:r>
      <w:r w:rsidRPr="1B522664">
        <w:rPr>
          <w:rFonts w:ascii="Arial" w:eastAsia="Arial" w:hAnsi="Arial" w:cs="Arial"/>
          <w:sz w:val="28"/>
          <w:szCs w:val="28"/>
          <w:lang w:val="en-GB"/>
        </w:rPr>
        <w:t>ote any seen if possible.</w:t>
      </w:r>
    </w:p>
    <w:p w14:paraId="0BFAD07D" w14:textId="321F0661" w:rsidR="007B14D8" w:rsidRPr="007B14D8" w:rsidRDefault="007B14D8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>Indicator flora, Reed/Bulrush, Invasive species:</w:t>
      </w:r>
      <w:r w:rsidR="00722EE3"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 xml:space="preserve"> </w:t>
      </w:r>
    </w:p>
    <w:p w14:paraId="6B1A91BD" w14:textId="3FBC9C11" w:rsidR="007B14D8" w:rsidRPr="007B14D8" w:rsidRDefault="00722EE3" w:rsidP="1B522664">
      <w:pPr>
        <w:spacing w:line="276" w:lineRule="auto"/>
        <w:contextualSpacing/>
        <w:rPr>
          <w:rFonts w:ascii="Arial" w:eastAsia="Arial" w:hAnsi="Arial" w:cs="Arial"/>
          <w:sz w:val="28"/>
          <w:szCs w:val="28"/>
          <w:lang w:val="en-GB"/>
        </w:rPr>
      </w:pPr>
      <w:r w:rsidRPr="1B522664">
        <w:rPr>
          <w:rFonts w:ascii="Arial" w:eastAsia="Arial" w:hAnsi="Arial" w:cs="Arial"/>
          <w:sz w:val="28"/>
          <w:szCs w:val="28"/>
          <w:lang w:val="en-GB"/>
        </w:rPr>
        <w:t>N</w:t>
      </w:r>
      <w:r w:rsidR="007B14D8" w:rsidRPr="1B522664">
        <w:rPr>
          <w:rFonts w:ascii="Arial" w:eastAsia="Arial" w:hAnsi="Arial" w:cs="Arial"/>
          <w:sz w:val="28"/>
          <w:szCs w:val="28"/>
          <w:lang w:val="en-GB"/>
        </w:rPr>
        <w:t>ote any seen from list provided. Note % cover of reed and bulrush if present.</w:t>
      </w:r>
    </w:p>
    <w:p w14:paraId="66ADFD9C" w14:textId="254F3B2E" w:rsidR="00212D28" w:rsidRPr="00364AED" w:rsidRDefault="00212D28" w:rsidP="1B522664">
      <w:pPr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</w:p>
    <w:p w14:paraId="7B601FD4" w14:textId="18E44D61" w:rsidR="00212D28" w:rsidRPr="00364AED" w:rsidRDefault="00364AED" w:rsidP="1B522664">
      <w:pPr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>Example of pond shape drawing</w:t>
      </w:r>
    </w:p>
    <w:p w14:paraId="17790C81" w14:textId="5D4FD672" w:rsidR="00F222E3" w:rsidRDefault="00F222E3" w:rsidP="1B522664">
      <w:pPr>
        <w:rPr>
          <w:rFonts w:ascii="Arial" w:eastAsia="Arial" w:hAnsi="Arial" w:cs="Arial"/>
          <w:sz w:val="28"/>
          <w:szCs w:val="28"/>
          <w:lang w:val="en-GB"/>
        </w:rPr>
      </w:pPr>
    </w:p>
    <w:tbl>
      <w:tblPr>
        <w:tblStyle w:val="TableGrid"/>
        <w:tblW w:w="10365" w:type="dxa"/>
        <w:tblLook w:val="04A0" w:firstRow="1" w:lastRow="0" w:firstColumn="1" w:lastColumn="0" w:noHBand="0" w:noVBand="1"/>
      </w:tblPr>
      <w:tblGrid>
        <w:gridCol w:w="3555"/>
        <w:gridCol w:w="6810"/>
      </w:tblGrid>
      <w:tr w:rsidR="00F222E3" w14:paraId="48273799" w14:textId="77777777" w:rsidTr="1B522664">
        <w:trPr>
          <w:trHeight w:val="1605"/>
        </w:trPr>
        <w:tc>
          <w:tcPr>
            <w:tcW w:w="3555" w:type="dxa"/>
          </w:tcPr>
          <w:p w14:paraId="7BD9E471" w14:textId="607A78E1" w:rsidR="00F222E3" w:rsidRPr="00933959" w:rsidRDefault="48C2179C" w:rsidP="1B522664">
            <w:pPr>
              <w:rPr>
                <w:rFonts w:ascii="Arial" w:eastAsia="Arial" w:hAnsi="Arial" w:cs="Arial"/>
                <w:u w:val="single"/>
                <w:lang w:val="en-GB"/>
              </w:rPr>
            </w:pPr>
            <w:r w:rsidRPr="1B522664">
              <w:rPr>
                <w:rFonts w:ascii="Arial" w:eastAsia="Arial" w:hAnsi="Arial" w:cs="Arial"/>
                <w:u w:val="single"/>
                <w:lang w:val="en-GB"/>
              </w:rPr>
              <w:t xml:space="preserve">Draw picture of </w:t>
            </w:r>
          </w:p>
          <w:p w14:paraId="7D0D1782" w14:textId="6B1E1488" w:rsidR="00F222E3" w:rsidRPr="00933959" w:rsidRDefault="48C2179C" w:rsidP="1B522664">
            <w:pPr>
              <w:rPr>
                <w:rFonts w:ascii="Arial" w:eastAsia="Arial" w:hAnsi="Arial" w:cs="Arial"/>
                <w:u w:val="single"/>
                <w:lang w:val="en-GB"/>
              </w:rPr>
            </w:pPr>
            <w:r w:rsidRPr="1B522664">
              <w:rPr>
                <w:rFonts w:ascii="Arial" w:eastAsia="Arial" w:hAnsi="Arial" w:cs="Arial"/>
                <w:u w:val="single"/>
                <w:lang w:val="en-GB"/>
              </w:rPr>
              <w:t>pond shape below</w:t>
            </w:r>
          </w:p>
          <w:p w14:paraId="7A0C2A28" w14:textId="762F604D" w:rsidR="00F222E3" w:rsidRPr="00933959" w:rsidRDefault="48C2179C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See example in guidance notes below</w:t>
            </w:r>
          </w:p>
        </w:tc>
        <w:tc>
          <w:tcPr>
            <w:tcW w:w="6810" w:type="dxa"/>
          </w:tcPr>
          <w:p w14:paraId="19F00ED9" w14:textId="77777777" w:rsidR="25745F4F" w:rsidRDefault="25745F4F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Key:</w:t>
            </w:r>
          </w:p>
          <w:p w14:paraId="663F303B" w14:textId="5637EAED" w:rsidR="25745F4F" w:rsidRDefault="25745F4F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O    tree</w:t>
            </w:r>
          </w:p>
          <w:p w14:paraId="206CBE1E" w14:textId="4E9CCF85" w:rsidR="25745F4F" w:rsidRDefault="25745F4F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X    marginal vegetation</w:t>
            </w:r>
          </w:p>
          <w:p w14:paraId="1C493E20" w14:textId="522853D2" w:rsidR="25745F4F" w:rsidRDefault="25745F4F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A    aquatic vegetation</w:t>
            </w:r>
          </w:p>
          <w:p w14:paraId="6E6AE9A7" w14:textId="3F472F07" w:rsidR="25745F4F" w:rsidRDefault="25745F4F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=    pipe in/outflow (add arrow showing flow direction if possible)</w:t>
            </w:r>
          </w:p>
        </w:tc>
      </w:tr>
      <w:tr w:rsidR="00F222E3" w14:paraId="507C788C" w14:textId="77777777" w:rsidTr="1B522664">
        <w:trPr>
          <w:trHeight w:val="8550"/>
        </w:trPr>
        <w:tc>
          <w:tcPr>
            <w:tcW w:w="10365" w:type="dxa"/>
            <w:gridSpan w:val="2"/>
          </w:tcPr>
          <w:p w14:paraId="0BCE3FA9" w14:textId="77777777" w:rsidR="1B522664" w:rsidRDefault="1B522664"/>
        </w:tc>
      </w:tr>
    </w:tbl>
    <w:p w14:paraId="1AE29933" w14:textId="77777777" w:rsidR="00364AED" w:rsidRPr="006945E2" w:rsidRDefault="00364AED" w:rsidP="1B522664">
      <w:pPr>
        <w:rPr>
          <w:rFonts w:ascii="Arial" w:eastAsia="Arial" w:hAnsi="Arial" w:cs="Arial"/>
          <w:sz w:val="28"/>
          <w:szCs w:val="28"/>
          <w:lang w:val="en-GB"/>
        </w:rPr>
      </w:pPr>
    </w:p>
    <w:p w14:paraId="1E793D27" w14:textId="77777777" w:rsidR="00E94385" w:rsidRDefault="00E94385">
      <w:pPr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  <w:r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br w:type="page"/>
      </w:r>
    </w:p>
    <w:p w14:paraId="33C7A060" w14:textId="6ABAE1E7" w:rsidR="32469CD5" w:rsidRDefault="32469CD5" w:rsidP="1B522664">
      <w:pPr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  <w:lang w:val="en-GB"/>
        </w:rPr>
        <w:t>Pond indicator species</w:t>
      </w:r>
    </w:p>
    <w:p w14:paraId="4FE8BE75" w14:textId="77777777" w:rsidR="1B522664" w:rsidRDefault="1B522664" w:rsidP="1B522664">
      <w:pPr>
        <w:rPr>
          <w:b/>
          <w:bCs/>
          <w:sz w:val="14"/>
          <w:szCs w:val="14"/>
          <w:u w:val="single"/>
          <w:lang w:val="en-GB"/>
        </w:rPr>
      </w:pPr>
    </w:p>
    <w:p w14:paraId="2C5768DF" w14:textId="08F556C4" w:rsidR="32469CD5" w:rsidRDefault="32469CD5" w:rsidP="1B522664">
      <w:pPr>
        <w:rPr>
          <w:rFonts w:ascii="Arial" w:eastAsia="Arial" w:hAnsi="Arial" w:cs="Arial"/>
          <w:b/>
          <w:bCs/>
          <w:u w:val="single"/>
          <w:lang w:val="en-GB"/>
        </w:rPr>
      </w:pPr>
      <w:r w:rsidRPr="1B522664">
        <w:rPr>
          <w:rFonts w:ascii="Arial" w:eastAsia="Arial" w:hAnsi="Arial" w:cs="Arial"/>
          <w:b/>
          <w:bCs/>
          <w:u w:val="single"/>
          <w:lang w:val="en-GB"/>
        </w:rPr>
        <w:t>Marginal plants:</w:t>
      </w:r>
    </w:p>
    <w:p w14:paraId="2B693808" w14:textId="12DF92CB" w:rsidR="1B522664" w:rsidRDefault="1B522664" w:rsidP="1B522664">
      <w:pPr>
        <w:rPr>
          <w:rFonts w:ascii="Arial" w:eastAsia="Arial" w:hAnsi="Arial" w:cs="Arial"/>
          <w:b/>
          <w:bCs/>
          <w:u w:val="single"/>
          <w:lang w:val="en-GB"/>
        </w:rPr>
      </w:pPr>
    </w:p>
    <w:p w14:paraId="22EC1782" w14:textId="3A871C79" w:rsidR="32469CD5" w:rsidRDefault="32469CD5" w:rsidP="1B522664">
      <w:pPr>
        <w:rPr>
          <w:rFonts w:ascii="Arial" w:eastAsia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27AA8B2" wp14:editId="48FACF88">
            <wp:extent cx="2096135" cy="1571625"/>
            <wp:effectExtent l="0" t="0" r="0" b="9525"/>
            <wp:docPr id="1945402816" name="Picture 1" descr="Water Mint | Nature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  <w:lang w:val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B7BEDD2" wp14:editId="6DD99E4E">
            <wp:extent cx="2347309" cy="1573200"/>
            <wp:effectExtent l="0" t="0" r="0" b="0"/>
            <wp:docPr id="565787115" name="Picture 5" descr="C:\Users\benn\AppData\Local\Microsoft\Windows\INetCache\Content.MSO\6B4A53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09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  <w:lang w:val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DEB3805" wp14:editId="280E11A8">
            <wp:extent cx="2098760" cy="1573200"/>
            <wp:effectExtent l="0" t="0" r="9525" b="0"/>
            <wp:docPr id="532433534" name="Picture 6" descr="Gypsywort | Nature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6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  <w:lang w:val="en-GB"/>
        </w:rPr>
        <w:t xml:space="preserve"> Water mint</w:t>
      </w:r>
      <w:r>
        <w:tab/>
      </w:r>
      <w:r>
        <w:tab/>
      </w:r>
      <w:r>
        <w:tab/>
      </w:r>
      <w:r w:rsidRPr="1B522664">
        <w:rPr>
          <w:rFonts w:ascii="Arial" w:eastAsia="Arial" w:hAnsi="Arial" w:cs="Arial"/>
          <w:lang w:val="en-GB"/>
        </w:rPr>
        <w:t>Water forget-me-not</w:t>
      </w:r>
      <w:r>
        <w:tab/>
      </w:r>
      <w:r>
        <w:tab/>
      </w:r>
      <w:r>
        <w:tab/>
      </w:r>
      <w:r w:rsidRPr="1B522664">
        <w:rPr>
          <w:rFonts w:ascii="Arial" w:eastAsia="Arial" w:hAnsi="Arial" w:cs="Arial"/>
          <w:lang w:val="en-GB"/>
        </w:rPr>
        <w:t xml:space="preserve">  </w:t>
      </w:r>
      <w:proofErr w:type="spellStart"/>
      <w:r w:rsidRPr="1B522664">
        <w:rPr>
          <w:rFonts w:ascii="Arial" w:eastAsia="Arial" w:hAnsi="Arial" w:cs="Arial"/>
          <w:lang w:val="en-GB"/>
        </w:rPr>
        <w:t>Gypsywort</w:t>
      </w:r>
      <w:proofErr w:type="spellEnd"/>
      <w:r w:rsidRPr="1B522664">
        <w:rPr>
          <w:rFonts w:ascii="Arial" w:eastAsia="Arial" w:hAnsi="Arial" w:cs="Arial"/>
          <w:lang w:val="en-GB"/>
        </w:rPr>
        <w:t xml:space="preserve"> </w:t>
      </w:r>
    </w:p>
    <w:p w14:paraId="5A89C511" w14:textId="2BD5A26B" w:rsidR="1B522664" w:rsidRDefault="1B522664" w:rsidP="1B522664">
      <w:pPr>
        <w:rPr>
          <w:rFonts w:ascii="Arial" w:eastAsia="Arial" w:hAnsi="Arial" w:cs="Arial"/>
          <w:b/>
          <w:bCs/>
          <w:u w:val="single"/>
          <w:lang w:val="en-GB"/>
        </w:rPr>
      </w:pPr>
    </w:p>
    <w:p w14:paraId="581EA8CE" w14:textId="469283C8" w:rsidR="32469CD5" w:rsidRDefault="32469CD5" w:rsidP="1B522664">
      <w:pPr>
        <w:rPr>
          <w:rFonts w:ascii="Arial" w:eastAsia="Arial" w:hAnsi="Arial" w:cs="Arial"/>
          <w:b/>
          <w:bCs/>
          <w:u w:val="single"/>
          <w:lang w:val="en-GB"/>
        </w:rPr>
      </w:pPr>
      <w:r w:rsidRPr="1B522664">
        <w:rPr>
          <w:rFonts w:ascii="Arial" w:eastAsia="Arial" w:hAnsi="Arial" w:cs="Arial"/>
          <w:b/>
          <w:bCs/>
          <w:u w:val="single"/>
          <w:lang w:val="en-GB"/>
        </w:rPr>
        <w:t>Aquatic plants:</w:t>
      </w:r>
    </w:p>
    <w:p w14:paraId="48EA3136" w14:textId="776E50FD" w:rsidR="1B522664" w:rsidRDefault="1B522664" w:rsidP="1B522664">
      <w:pPr>
        <w:rPr>
          <w:rFonts w:ascii="Arial" w:eastAsia="Arial" w:hAnsi="Arial" w:cs="Arial"/>
          <w:b/>
          <w:bCs/>
          <w:u w:val="single"/>
          <w:lang w:val="en-GB"/>
        </w:rPr>
      </w:pPr>
    </w:p>
    <w:p w14:paraId="71F6A77E" w14:textId="6B6D1ED0" w:rsidR="32469CD5" w:rsidRDefault="32469CD5" w:rsidP="1B522664">
      <w:pPr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071F5A2C" wp14:editId="0FCFF6B2">
            <wp:extent cx="2105025" cy="1578610"/>
            <wp:effectExtent l="0" t="0" r="9525" b="2540"/>
            <wp:docPr id="743851059" name="Picture 14" descr="Common water-crowfoot | The Wildlife Tru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3C1C6D4" wp14:editId="425315F4">
            <wp:extent cx="2107414" cy="1580400"/>
            <wp:effectExtent l="0" t="0" r="0" b="2540"/>
            <wp:docPr id="853153455" name="Picture 12" descr="Lemna minor (common duckweed): Go Bot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14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C0E9E6A" wp14:editId="4C97C2C1">
            <wp:extent cx="2136075" cy="1580400"/>
            <wp:effectExtent l="0" t="0" r="0" b="0"/>
            <wp:docPr id="1181917447" name="Picture 11" descr="Potamogeton natan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75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AEC9" w14:textId="71C13D35" w:rsidR="32469CD5" w:rsidRDefault="32469CD5" w:rsidP="1B522664">
      <w:pPr>
        <w:rPr>
          <w:rFonts w:ascii="Arial" w:eastAsia="Arial" w:hAnsi="Arial" w:cs="Arial"/>
        </w:rPr>
      </w:pPr>
      <w:r w:rsidRPr="1B522664">
        <w:rPr>
          <w:rFonts w:ascii="Arial" w:eastAsia="Arial" w:hAnsi="Arial" w:cs="Arial"/>
        </w:rPr>
        <w:t>Water crowfoot</w:t>
      </w:r>
      <w:r>
        <w:tab/>
      </w:r>
      <w:r>
        <w:tab/>
      </w:r>
      <w:r w:rsidRPr="1B522664">
        <w:rPr>
          <w:rFonts w:ascii="Arial" w:eastAsia="Arial" w:hAnsi="Arial" w:cs="Arial"/>
        </w:rPr>
        <w:t xml:space="preserve">         Duckweed</w:t>
      </w:r>
      <w:r>
        <w:tab/>
      </w:r>
      <w:r>
        <w:tab/>
      </w:r>
      <w:r>
        <w:tab/>
      </w:r>
      <w:r w:rsidRPr="1B522664">
        <w:rPr>
          <w:rFonts w:ascii="Arial" w:eastAsia="Arial" w:hAnsi="Arial" w:cs="Arial"/>
        </w:rPr>
        <w:t xml:space="preserve">    Pondweed</w:t>
      </w:r>
    </w:p>
    <w:p w14:paraId="4F2190CE" w14:textId="77777777" w:rsidR="1B522664" w:rsidRDefault="1B522664" w:rsidP="1B522664">
      <w:pPr>
        <w:rPr>
          <w:rFonts w:ascii="Arial" w:eastAsia="Arial" w:hAnsi="Arial" w:cs="Arial"/>
          <w:lang w:val="en-GB"/>
        </w:rPr>
      </w:pPr>
    </w:p>
    <w:p w14:paraId="298619E1" w14:textId="77777777" w:rsidR="32469CD5" w:rsidRDefault="32469CD5" w:rsidP="1B522664">
      <w:pPr>
        <w:rPr>
          <w:rFonts w:ascii="Arial" w:eastAsia="Arial" w:hAnsi="Arial" w:cs="Arial"/>
          <w:b/>
          <w:bCs/>
          <w:u w:val="single"/>
          <w:lang w:val="en-GB"/>
        </w:rPr>
      </w:pPr>
      <w:r w:rsidRPr="1B522664">
        <w:rPr>
          <w:rFonts w:ascii="Arial" w:eastAsia="Arial" w:hAnsi="Arial" w:cs="Arial"/>
          <w:b/>
          <w:bCs/>
          <w:u w:val="single"/>
          <w:lang w:val="en-GB"/>
        </w:rPr>
        <w:t>Reed / Bulrush</w:t>
      </w:r>
    </w:p>
    <w:p w14:paraId="27460E62" w14:textId="0EECC057" w:rsidR="1B522664" w:rsidRDefault="1B522664" w:rsidP="1B522664">
      <w:pPr>
        <w:rPr>
          <w:rFonts w:ascii="Arial" w:eastAsia="Arial" w:hAnsi="Arial" w:cs="Arial"/>
          <w:lang w:val="en-GB"/>
        </w:rPr>
      </w:pPr>
    </w:p>
    <w:p w14:paraId="2F2B4648" w14:textId="3BD9BD04" w:rsidR="32469CD5" w:rsidRDefault="32469CD5" w:rsidP="1B522664">
      <w:pPr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51D30217" wp14:editId="135E8536">
            <wp:extent cx="1997271" cy="2059200"/>
            <wp:effectExtent l="0" t="0" r="0" b="0"/>
            <wp:docPr id="625080105" name="Picture 28" descr="PCA Alien Plant Working Group - Common Reed (Phragmites austral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71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ACCA7A2" wp14:editId="429CA1D4">
            <wp:extent cx="2743200" cy="2057400"/>
            <wp:effectExtent l="0" t="0" r="0" b="0"/>
            <wp:docPr id="1622759998" name="Picture 29" descr="Typha latifolia L. | Plants of the World Online | Kew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AD89" w14:textId="0E2C5533" w:rsidR="32469CD5" w:rsidRDefault="32469CD5" w:rsidP="1B522664">
      <w:pPr>
        <w:rPr>
          <w:rFonts w:ascii="Arial" w:eastAsia="Arial" w:hAnsi="Arial" w:cs="Arial"/>
        </w:rPr>
      </w:pPr>
      <w:r w:rsidRPr="1B522664">
        <w:rPr>
          <w:rFonts w:ascii="Arial" w:eastAsia="Arial" w:hAnsi="Arial" w:cs="Arial"/>
        </w:rPr>
        <w:t>Common reed</w:t>
      </w:r>
      <w:r>
        <w:tab/>
      </w:r>
      <w:r>
        <w:tab/>
      </w:r>
      <w:r>
        <w:tab/>
      </w:r>
      <w:r w:rsidRPr="1B522664">
        <w:rPr>
          <w:rFonts w:ascii="Arial" w:eastAsia="Arial" w:hAnsi="Arial" w:cs="Arial"/>
        </w:rPr>
        <w:t xml:space="preserve">     Bulrush </w:t>
      </w:r>
    </w:p>
    <w:p w14:paraId="104B66B3" w14:textId="3D180F9E" w:rsidR="32469CD5" w:rsidRDefault="32469CD5" w:rsidP="1B522664">
      <w:pPr>
        <w:rPr>
          <w:rFonts w:ascii="Arial" w:eastAsia="Arial" w:hAnsi="Arial" w:cs="Arial"/>
          <w:lang w:val="en-GB"/>
        </w:rPr>
      </w:pPr>
      <w:r w:rsidRPr="1B522664">
        <w:rPr>
          <w:rFonts w:ascii="Arial" w:eastAsia="Arial" w:hAnsi="Arial" w:cs="Arial"/>
        </w:rPr>
        <w:t xml:space="preserve"> </w:t>
      </w:r>
    </w:p>
    <w:p w14:paraId="62DD93D3" w14:textId="77777777" w:rsidR="32469CD5" w:rsidRDefault="32469CD5" w:rsidP="1B522664">
      <w:pPr>
        <w:rPr>
          <w:lang w:val="en-GB"/>
        </w:rPr>
      </w:pPr>
      <w:r w:rsidRPr="1B522664">
        <w:rPr>
          <w:lang w:val="en-GB"/>
        </w:rPr>
        <w:br w:type="page"/>
      </w:r>
    </w:p>
    <w:p w14:paraId="3C8EF5D7" w14:textId="77777777" w:rsidR="32469CD5" w:rsidRDefault="32469CD5" w:rsidP="1B522664">
      <w:pPr>
        <w:rPr>
          <w:rFonts w:ascii="Arial" w:eastAsia="Arial" w:hAnsi="Arial" w:cs="Arial"/>
          <w:b/>
          <w:bCs/>
          <w:u w:val="single"/>
          <w:lang w:val="en-GB"/>
        </w:rPr>
      </w:pPr>
      <w:r w:rsidRPr="1B522664">
        <w:rPr>
          <w:rFonts w:ascii="Arial" w:eastAsia="Arial" w:hAnsi="Arial" w:cs="Arial"/>
          <w:b/>
          <w:bCs/>
          <w:u w:val="single"/>
          <w:lang w:val="en-GB"/>
        </w:rPr>
        <w:lastRenderedPageBreak/>
        <w:t>Invasive plants:</w:t>
      </w:r>
    </w:p>
    <w:p w14:paraId="4ABCDB2A" w14:textId="023E2DC9" w:rsidR="1B522664" w:rsidRDefault="1B522664" w:rsidP="1B522664">
      <w:pPr>
        <w:rPr>
          <w:rFonts w:ascii="Arial" w:eastAsia="Arial" w:hAnsi="Arial" w:cs="Arial"/>
          <w:lang w:val="en-GB"/>
        </w:rPr>
      </w:pPr>
    </w:p>
    <w:p w14:paraId="30B22630" w14:textId="7E851A75" w:rsidR="32469CD5" w:rsidRDefault="32469CD5" w:rsidP="1B522664">
      <w:pPr>
        <w:rPr>
          <w:rFonts w:ascii="Arial" w:eastAsia="Arial" w:hAnsi="Arial" w:cs="Arial"/>
          <w:lang w:val="en-GB"/>
        </w:rPr>
      </w:pPr>
      <w:r w:rsidRPr="1B522664">
        <w:rPr>
          <w:rFonts w:ascii="Arial" w:eastAsia="Arial" w:hAnsi="Arial" w:cs="Arial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E59C674" wp14:editId="3C8289BF">
            <wp:extent cx="2616000" cy="1962000"/>
            <wp:effectExtent l="0" t="0" r="0" b="9525"/>
            <wp:docPr id="2062634422" name="Picture 18" descr="Crassula helmsii – Swamp Stonecrop – wetland plant – Blued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842AE69" wp14:editId="271A2D48">
            <wp:extent cx="2943934" cy="1963528"/>
            <wp:effectExtent l="0" t="0" r="6350" b="9525"/>
            <wp:docPr id="534505271" name="Picture 30" descr="Crassula helmsii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34" cy="196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8C2C" w14:textId="2631320B" w:rsidR="32469CD5" w:rsidRDefault="32469CD5" w:rsidP="1B522664">
      <w:pPr>
        <w:rPr>
          <w:rFonts w:ascii="Arial" w:eastAsia="Arial" w:hAnsi="Arial" w:cs="Arial"/>
          <w:lang w:val="en-GB"/>
        </w:rPr>
      </w:pPr>
      <w:r w:rsidRPr="1B522664">
        <w:rPr>
          <w:rFonts w:ascii="Arial" w:eastAsia="Arial" w:hAnsi="Arial" w:cs="Arial"/>
          <w:lang w:val="en-GB"/>
        </w:rPr>
        <w:t>Crassula</w:t>
      </w:r>
    </w:p>
    <w:p w14:paraId="55A1CAEE" w14:textId="46AAFFF4" w:rsidR="1B522664" w:rsidRDefault="1B522664" w:rsidP="1B522664">
      <w:pPr>
        <w:rPr>
          <w:rFonts w:ascii="Arial" w:eastAsia="Arial" w:hAnsi="Arial" w:cs="Arial"/>
          <w:lang w:val="en-GB"/>
        </w:rPr>
      </w:pPr>
    </w:p>
    <w:p w14:paraId="4D45EB4A" w14:textId="09E8DCDA" w:rsidR="32469CD5" w:rsidRDefault="32469CD5" w:rsidP="1B522664">
      <w:pPr>
        <w:rPr>
          <w:rFonts w:ascii="Arial" w:eastAsia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056D8974" wp14:editId="739C828B">
            <wp:extent cx="3095625" cy="2072005"/>
            <wp:effectExtent l="0" t="0" r="9525" b="4445"/>
            <wp:docPr id="1952298163" name="Picture 13" descr="Gunnera Manicata – Millstone Garde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1B522664">
        <w:rPr>
          <w:rFonts w:ascii="Arial" w:eastAsia="Arial" w:hAnsi="Arial" w:cs="Arial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4702FA6" wp14:editId="55672EB8">
            <wp:extent cx="2578796" cy="2073600"/>
            <wp:effectExtent l="0" t="0" r="0" b="0"/>
            <wp:docPr id="679512174" name="Picture 197" descr="Parrot-Feather (Myriophyllum aquatic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" b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96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15EB" w14:textId="556FD06B" w:rsidR="32469CD5" w:rsidRDefault="32469CD5" w:rsidP="1B522664">
      <w:pPr>
        <w:rPr>
          <w:rFonts w:ascii="Arial" w:eastAsia="Arial" w:hAnsi="Arial" w:cs="Arial"/>
          <w:lang w:val="en-GB"/>
        </w:rPr>
      </w:pPr>
      <w:proofErr w:type="spellStart"/>
      <w:r w:rsidRPr="1B522664">
        <w:rPr>
          <w:rFonts w:ascii="Arial" w:eastAsia="Arial" w:hAnsi="Arial" w:cs="Arial"/>
          <w:lang w:val="en-GB"/>
        </w:rPr>
        <w:t>Gunnera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Pr="1B522664">
        <w:rPr>
          <w:rFonts w:ascii="Arial" w:eastAsia="Arial" w:hAnsi="Arial" w:cs="Arial"/>
          <w:lang w:val="en-GB"/>
        </w:rPr>
        <w:t xml:space="preserve">           Parrot’s feather</w:t>
      </w:r>
    </w:p>
    <w:p w14:paraId="025F6D32" w14:textId="70C8DAA4" w:rsidR="1B522664" w:rsidRDefault="1B522664" w:rsidP="1B522664">
      <w:pPr>
        <w:rPr>
          <w:rFonts w:ascii="Arial" w:eastAsia="Arial" w:hAnsi="Arial" w:cs="Arial"/>
          <w:sz w:val="28"/>
          <w:szCs w:val="28"/>
          <w:lang w:val="en-GB"/>
        </w:rPr>
      </w:pPr>
    </w:p>
    <w:p w14:paraId="406159C8" w14:textId="29AE77A7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08A197DD" w14:textId="51FB140C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50529F51" w14:textId="159C55FC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25EFD8EB" w14:textId="7FA2B34A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46803871" w14:textId="4FD6B7E1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4E303B66" w14:textId="42A38E1B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159FA8CD" w14:textId="165B693D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4D0D488A" w14:textId="77A51C08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5B61F4BB" w14:textId="443DA110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4F419C41" w14:textId="2C4AB49F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2D32285C" w14:textId="75419820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1D14342F" w14:textId="60C2E88C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7A7E312E" w14:textId="4BAB1DCD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61CC1AD0" w14:textId="15C63A91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09ABF1DB" w14:textId="00F1D7E1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17EEA26D" w14:textId="77777777" w:rsidR="00E94385" w:rsidRDefault="00E94385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  <w:r>
        <w:rPr>
          <w:rFonts w:ascii="Arial" w:eastAsia="Arial" w:hAnsi="Arial" w:cs="Arial"/>
          <w:b/>
          <w:bCs/>
          <w:color w:val="058295"/>
          <w:sz w:val="28"/>
          <w:szCs w:val="28"/>
        </w:rPr>
        <w:br w:type="page"/>
      </w:r>
    </w:p>
    <w:p w14:paraId="3BE552D3" w14:textId="1BD00F7B" w:rsidR="7E5709D2" w:rsidRDefault="7E5709D2" w:rsidP="1B522664">
      <w:pPr>
        <w:jc w:val="center"/>
        <w:rPr>
          <w:rFonts w:ascii="Arial" w:eastAsia="Arial" w:hAnsi="Arial" w:cs="Arial"/>
          <w:b/>
          <w:bCs/>
          <w:color w:val="058295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RAPID POND SURVEY</w:t>
      </w:r>
    </w:p>
    <w:p w14:paraId="52252C4B" w14:textId="1DBA6F12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592DE622" w14:textId="37FB9030" w:rsidR="34ED630F" w:rsidRDefault="34ED630F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Details</w:t>
      </w:r>
    </w:p>
    <w:p w14:paraId="566C56A7" w14:textId="37309712" w:rsidR="1B522664" w:rsidRDefault="1B522664" w:rsidP="1B522664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55"/>
        <w:gridCol w:w="7800"/>
      </w:tblGrid>
      <w:tr w:rsidR="1B522664" w14:paraId="3115CF37" w14:textId="77777777" w:rsidTr="1B522664">
        <w:trPr>
          <w:trHeight w:val="300"/>
        </w:trPr>
        <w:tc>
          <w:tcPr>
            <w:tcW w:w="2655" w:type="dxa"/>
          </w:tcPr>
          <w:p w14:paraId="652830C9" w14:textId="33F8F0BC" w:rsidR="7CA0DB27" w:rsidRDefault="7CA0DB27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Recorder:</w:t>
            </w:r>
          </w:p>
          <w:p w14:paraId="4AEA0A3D" w14:textId="68D08E5E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800" w:type="dxa"/>
          </w:tcPr>
          <w:p w14:paraId="40839318" w14:textId="7BA91B97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  <w:tr w:rsidR="1B522664" w14:paraId="51430A48" w14:textId="77777777" w:rsidTr="1B522664">
        <w:trPr>
          <w:trHeight w:val="300"/>
        </w:trPr>
        <w:tc>
          <w:tcPr>
            <w:tcW w:w="2655" w:type="dxa"/>
          </w:tcPr>
          <w:p w14:paraId="5B6359C9" w14:textId="2347AF1A" w:rsidR="4EB7584E" w:rsidRDefault="4EB7584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Date/time:</w:t>
            </w:r>
          </w:p>
          <w:p w14:paraId="6F9F9613" w14:textId="74D5241F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800" w:type="dxa"/>
          </w:tcPr>
          <w:p w14:paraId="6DAA974A" w14:textId="537AE69B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  <w:tr w:rsidR="1B522664" w14:paraId="2104DA29" w14:textId="77777777" w:rsidTr="1B522664">
        <w:trPr>
          <w:trHeight w:val="300"/>
        </w:trPr>
        <w:tc>
          <w:tcPr>
            <w:tcW w:w="2655" w:type="dxa"/>
          </w:tcPr>
          <w:p w14:paraId="09BB0FDB" w14:textId="5FD040A0" w:rsidR="4EB7584E" w:rsidRDefault="4EB7584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Scanned or typed up:</w:t>
            </w:r>
          </w:p>
          <w:p w14:paraId="5826082A" w14:textId="062DBB40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800" w:type="dxa"/>
          </w:tcPr>
          <w:p w14:paraId="3C360E77" w14:textId="29ADA906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  <w:tr w:rsidR="1B522664" w14:paraId="1B0CE382" w14:textId="77777777" w:rsidTr="1B522664">
        <w:trPr>
          <w:trHeight w:val="300"/>
        </w:trPr>
        <w:tc>
          <w:tcPr>
            <w:tcW w:w="2655" w:type="dxa"/>
          </w:tcPr>
          <w:p w14:paraId="1D1D16E7" w14:textId="3058E532" w:rsidR="4EB7584E" w:rsidRDefault="4EB7584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Pond name/number:</w:t>
            </w:r>
          </w:p>
          <w:p w14:paraId="7C41E52B" w14:textId="35FAC03B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800" w:type="dxa"/>
          </w:tcPr>
          <w:p w14:paraId="7C817A83" w14:textId="229FAEF7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  <w:tr w:rsidR="1B522664" w14:paraId="6AD6F561" w14:textId="77777777" w:rsidTr="1B522664">
        <w:trPr>
          <w:trHeight w:val="300"/>
        </w:trPr>
        <w:tc>
          <w:tcPr>
            <w:tcW w:w="2655" w:type="dxa"/>
          </w:tcPr>
          <w:p w14:paraId="53E00AED" w14:textId="594C1DA4" w:rsidR="4EB7584E" w:rsidRDefault="4EB7584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Landholding name:</w:t>
            </w:r>
          </w:p>
          <w:p w14:paraId="5E429AE0" w14:textId="5B4ACD87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800" w:type="dxa"/>
          </w:tcPr>
          <w:p w14:paraId="369EB297" w14:textId="0426D0D3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  <w:tr w:rsidR="1B522664" w14:paraId="10A1959D" w14:textId="77777777" w:rsidTr="1B522664">
        <w:trPr>
          <w:trHeight w:val="300"/>
        </w:trPr>
        <w:tc>
          <w:tcPr>
            <w:tcW w:w="2655" w:type="dxa"/>
          </w:tcPr>
          <w:p w14:paraId="300EA6C9" w14:textId="38671111" w:rsidR="4EB7584E" w:rsidRDefault="4EB7584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Grid ref:</w:t>
            </w:r>
          </w:p>
          <w:p w14:paraId="5C0DCD17" w14:textId="404B7C2E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800" w:type="dxa"/>
          </w:tcPr>
          <w:p w14:paraId="659B0613" w14:textId="2E0A4DBC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  <w:tr w:rsidR="1B522664" w14:paraId="45776F73" w14:textId="77777777" w:rsidTr="1B522664">
        <w:trPr>
          <w:trHeight w:val="300"/>
        </w:trPr>
        <w:tc>
          <w:tcPr>
            <w:tcW w:w="2655" w:type="dxa"/>
          </w:tcPr>
          <w:p w14:paraId="0FF51483" w14:textId="48D03F51" w:rsidR="297BD8CC" w:rsidRDefault="297BD8CC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1B522664">
              <w:rPr>
                <w:rFonts w:ascii="Arial" w:eastAsia="Arial" w:hAnsi="Arial" w:cs="Arial"/>
              </w:rPr>
              <w:t xml:space="preserve">Photo ref numbers </w:t>
            </w: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 xml:space="preserve">(if provided - max. 2 per </w:t>
            </w:r>
            <w:proofErr w:type="spellStart"/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pond</w:t>
            </w:r>
            <w:proofErr w:type="spellEnd"/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)</w:t>
            </w:r>
            <w:r w:rsidR="30E0CAE6"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:</w:t>
            </w:r>
          </w:p>
        </w:tc>
        <w:tc>
          <w:tcPr>
            <w:tcW w:w="7800" w:type="dxa"/>
          </w:tcPr>
          <w:p w14:paraId="07134E64" w14:textId="3B40308D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</w:tr>
    </w:tbl>
    <w:p w14:paraId="786A8A27" w14:textId="44BD2AB1" w:rsidR="1B522664" w:rsidRDefault="1B522664" w:rsidP="1B522664">
      <w:pPr>
        <w:pStyle w:val="Header"/>
        <w:rPr>
          <w:rFonts w:ascii="Arial" w:eastAsia="Arial" w:hAnsi="Arial" w:cs="Arial"/>
        </w:rPr>
      </w:pPr>
    </w:p>
    <w:p w14:paraId="15FFD417" w14:textId="4266433B" w:rsidR="535BFBE9" w:rsidRDefault="535BFBE9" w:rsidP="1B522664">
      <w:pPr>
        <w:spacing w:line="259" w:lineRule="auto"/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Location notes</w:t>
      </w:r>
    </w:p>
    <w:p w14:paraId="4B188885" w14:textId="1606E438" w:rsidR="4EB7584E" w:rsidRDefault="4EB7584E" w:rsidP="1B522664">
      <w:pPr>
        <w:rPr>
          <w:rFonts w:ascii="Arial" w:eastAsia="Arial" w:hAnsi="Arial" w:cs="Arial"/>
          <w:i/>
          <w:iCs/>
          <w:sz w:val="20"/>
          <w:szCs w:val="20"/>
          <w:lang w:val="en-GB"/>
        </w:rPr>
      </w:pPr>
      <w:r w:rsidRPr="1B522664">
        <w:rPr>
          <w:rFonts w:ascii="Arial" w:eastAsia="Arial" w:hAnsi="Arial" w:cs="Arial"/>
          <w:i/>
          <w:iCs/>
          <w:sz w:val="20"/>
          <w:szCs w:val="20"/>
          <w:lang w:val="en-GB"/>
        </w:rPr>
        <w:t>(</w:t>
      </w:r>
      <w:proofErr w:type="gramStart"/>
      <w:r w:rsidRPr="1B522664">
        <w:rPr>
          <w:rFonts w:ascii="Arial" w:eastAsia="Arial" w:hAnsi="Arial" w:cs="Arial"/>
          <w:i/>
          <w:iCs/>
          <w:sz w:val="20"/>
          <w:szCs w:val="20"/>
          <w:lang w:val="en-GB"/>
        </w:rPr>
        <w:t>add</w:t>
      </w:r>
      <w:proofErr w:type="gramEnd"/>
      <w:r w:rsidRPr="1B522664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notable features on sketch map below)</w:t>
      </w:r>
    </w:p>
    <w:p w14:paraId="7D910E58" w14:textId="456EBA05" w:rsidR="1B522664" w:rsidRDefault="1B522664" w:rsidP="1B522664">
      <w:pPr>
        <w:pStyle w:val="Header"/>
        <w:rPr>
          <w:rFonts w:ascii="Arial" w:eastAsia="Arial" w:hAnsi="Arial" w:cs="Arial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85"/>
        <w:gridCol w:w="7770"/>
      </w:tblGrid>
      <w:tr w:rsidR="1B522664" w14:paraId="7FD0B881" w14:textId="77777777" w:rsidTr="1B522664">
        <w:trPr>
          <w:trHeight w:val="300"/>
        </w:trPr>
        <w:tc>
          <w:tcPr>
            <w:tcW w:w="2685" w:type="dxa"/>
          </w:tcPr>
          <w:p w14:paraId="7328845D" w14:textId="45A1D754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Adjacent land use:</w:t>
            </w:r>
          </w:p>
          <w:p w14:paraId="6C001D27" w14:textId="1CC85F01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4E64C9E8" w14:textId="450D4C59" w:rsidR="1B522664" w:rsidRDefault="1B522664" w:rsidP="1B522664">
            <w:pPr>
              <w:pStyle w:val="Header"/>
            </w:pPr>
          </w:p>
        </w:tc>
      </w:tr>
      <w:tr w:rsidR="1B522664" w14:paraId="658212A9" w14:textId="77777777" w:rsidTr="1B522664">
        <w:trPr>
          <w:trHeight w:val="300"/>
        </w:trPr>
        <w:tc>
          <w:tcPr>
            <w:tcW w:w="2685" w:type="dxa"/>
          </w:tcPr>
          <w:p w14:paraId="5347FBEB" w14:textId="235D7D10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Buffer width</w:t>
            </w:r>
            <w:r w:rsidR="7C2AE21F" w:rsidRPr="1B522664">
              <w:rPr>
                <w:rFonts w:ascii="Arial" w:eastAsia="Arial" w:hAnsi="Arial" w:cs="Arial"/>
              </w:rPr>
              <w:t>:</w:t>
            </w:r>
          </w:p>
          <w:p w14:paraId="08848E6C" w14:textId="4FD0901C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0D7D45FD" w14:textId="450D4C59" w:rsidR="1B522664" w:rsidRDefault="1B522664" w:rsidP="1B522664">
            <w:pPr>
              <w:pStyle w:val="Header"/>
            </w:pPr>
          </w:p>
        </w:tc>
      </w:tr>
      <w:tr w:rsidR="1B522664" w14:paraId="57E9499B" w14:textId="77777777" w:rsidTr="1B522664">
        <w:trPr>
          <w:trHeight w:val="300"/>
        </w:trPr>
        <w:tc>
          <w:tcPr>
            <w:tcW w:w="2685" w:type="dxa"/>
          </w:tcPr>
          <w:p w14:paraId="27769839" w14:textId="2E50F82D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In/outflows</w:t>
            </w:r>
            <w:r w:rsidR="78EFF4B4" w:rsidRPr="1B522664">
              <w:rPr>
                <w:rFonts w:ascii="Arial" w:eastAsia="Arial" w:hAnsi="Arial" w:cs="Arial"/>
              </w:rPr>
              <w:t>:</w:t>
            </w:r>
          </w:p>
          <w:p w14:paraId="3818D57C" w14:textId="64E3193B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73964D8E" w14:textId="450D4C59" w:rsidR="1B522664" w:rsidRDefault="1B522664" w:rsidP="1B522664">
            <w:pPr>
              <w:pStyle w:val="Header"/>
            </w:pPr>
          </w:p>
        </w:tc>
      </w:tr>
      <w:tr w:rsidR="1B522664" w14:paraId="7AF37591" w14:textId="77777777" w:rsidTr="1B522664">
        <w:trPr>
          <w:trHeight w:val="300"/>
        </w:trPr>
        <w:tc>
          <w:tcPr>
            <w:tcW w:w="2685" w:type="dxa"/>
          </w:tcPr>
          <w:p w14:paraId="10096E17" w14:textId="669A3AC6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Runoff:</w:t>
            </w:r>
          </w:p>
          <w:p w14:paraId="670EE459" w14:textId="15ADEA67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5E5E6195" w14:textId="450D4C59" w:rsidR="1B522664" w:rsidRDefault="1B522664" w:rsidP="1B522664">
            <w:pPr>
              <w:pStyle w:val="Header"/>
            </w:pPr>
          </w:p>
        </w:tc>
      </w:tr>
      <w:tr w:rsidR="1B522664" w14:paraId="051A3B50" w14:textId="77777777" w:rsidTr="1B522664">
        <w:trPr>
          <w:trHeight w:val="300"/>
        </w:trPr>
        <w:tc>
          <w:tcPr>
            <w:tcW w:w="2685" w:type="dxa"/>
          </w:tcPr>
          <w:p w14:paraId="5245240E" w14:textId="5A2382E6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Pollution/waste:</w:t>
            </w:r>
          </w:p>
          <w:p w14:paraId="4352D2F4" w14:textId="7B71BFFF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6073F3FB" w14:textId="450D4C59" w:rsidR="1B522664" w:rsidRDefault="1B522664" w:rsidP="1B522664">
            <w:pPr>
              <w:pStyle w:val="Header"/>
            </w:pPr>
          </w:p>
        </w:tc>
      </w:tr>
      <w:tr w:rsidR="1B522664" w14:paraId="1BBD6EB7" w14:textId="77777777" w:rsidTr="1B522664">
        <w:trPr>
          <w:trHeight w:val="300"/>
        </w:trPr>
        <w:tc>
          <w:tcPr>
            <w:tcW w:w="2685" w:type="dxa"/>
          </w:tcPr>
          <w:p w14:paraId="1828A172" w14:textId="25A59E91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Signs of recent management:</w:t>
            </w:r>
          </w:p>
          <w:p w14:paraId="62ED405C" w14:textId="75B10360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1EF652CB" w14:textId="7AB66374" w:rsidR="1B522664" w:rsidRDefault="1B522664" w:rsidP="1B522664">
            <w:pPr>
              <w:pStyle w:val="Header"/>
            </w:pPr>
          </w:p>
        </w:tc>
      </w:tr>
      <w:tr w:rsidR="1B522664" w14:paraId="15A68EE5" w14:textId="77777777" w:rsidTr="1B522664">
        <w:trPr>
          <w:trHeight w:val="300"/>
        </w:trPr>
        <w:tc>
          <w:tcPr>
            <w:tcW w:w="2685" w:type="dxa"/>
          </w:tcPr>
          <w:p w14:paraId="7FDC7CEC" w14:textId="5D5754CC" w:rsidR="1C28FB9E" w:rsidRDefault="1C28FB9E" w:rsidP="1B522664">
            <w:pPr>
              <w:pStyle w:val="Header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Hazards (power lines, pipes etc.)</w:t>
            </w:r>
          </w:p>
          <w:p w14:paraId="238B4207" w14:textId="44A7B5CD" w:rsidR="1B522664" w:rsidRDefault="1B522664" w:rsidP="1B522664">
            <w:pPr>
              <w:pStyle w:val="Header"/>
              <w:rPr>
                <w:rFonts w:ascii="Arial" w:eastAsia="Arial" w:hAnsi="Arial" w:cs="Arial"/>
              </w:rPr>
            </w:pPr>
          </w:p>
        </w:tc>
        <w:tc>
          <w:tcPr>
            <w:tcW w:w="7770" w:type="dxa"/>
          </w:tcPr>
          <w:p w14:paraId="449A8251" w14:textId="7405427A" w:rsidR="1B522664" w:rsidRDefault="1B522664" w:rsidP="1B522664">
            <w:pPr>
              <w:pStyle w:val="Header"/>
            </w:pPr>
          </w:p>
        </w:tc>
      </w:tr>
    </w:tbl>
    <w:p w14:paraId="3F9420B6" w14:textId="5327CA1F" w:rsidR="1B522664" w:rsidRDefault="1B522664" w:rsidP="1B522664">
      <w:pPr>
        <w:rPr>
          <w:rFonts w:ascii="Arial" w:eastAsia="Arial" w:hAnsi="Arial" w:cs="Arial"/>
        </w:rPr>
      </w:pPr>
    </w:p>
    <w:p w14:paraId="4319EACD" w14:textId="4CC68018" w:rsidR="1B522664" w:rsidRDefault="1B522664" w:rsidP="1B522664">
      <w:pPr>
        <w:spacing w:line="259" w:lineRule="auto"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720E96C6" w14:textId="75D56091" w:rsidR="1B522664" w:rsidRDefault="1B522664" w:rsidP="1B522664">
      <w:pPr>
        <w:spacing w:line="259" w:lineRule="auto"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5CBE8557" w14:textId="3E919984" w:rsidR="1B522664" w:rsidRDefault="1B522664" w:rsidP="1B522664">
      <w:pPr>
        <w:spacing w:line="259" w:lineRule="auto"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p w14:paraId="75FE27F7" w14:textId="77777777" w:rsidR="00E94385" w:rsidRDefault="00E94385">
      <w:pPr>
        <w:rPr>
          <w:rFonts w:ascii="Arial" w:eastAsia="Arial" w:hAnsi="Arial" w:cs="Arial"/>
          <w:b/>
          <w:bCs/>
          <w:color w:val="058295"/>
          <w:sz w:val="28"/>
          <w:szCs w:val="28"/>
        </w:rPr>
      </w:pPr>
      <w:r>
        <w:rPr>
          <w:rFonts w:ascii="Arial" w:eastAsia="Arial" w:hAnsi="Arial" w:cs="Arial"/>
          <w:b/>
          <w:bCs/>
          <w:color w:val="058295"/>
          <w:sz w:val="28"/>
          <w:szCs w:val="28"/>
        </w:rPr>
        <w:br w:type="page"/>
      </w:r>
    </w:p>
    <w:p w14:paraId="25865895" w14:textId="6E70BC8C" w:rsidR="49CEF794" w:rsidRDefault="49CEF794" w:rsidP="1B522664">
      <w:pPr>
        <w:spacing w:line="259" w:lineRule="auto"/>
      </w:pPr>
      <w:r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>Pond</w:t>
      </w:r>
      <w:r w:rsidR="6D22F458" w:rsidRPr="1B522664">
        <w:rPr>
          <w:rFonts w:ascii="Arial" w:eastAsia="Arial" w:hAnsi="Arial" w:cs="Arial"/>
          <w:b/>
          <w:bCs/>
          <w:color w:val="058295"/>
          <w:sz w:val="28"/>
          <w:szCs w:val="28"/>
        </w:rPr>
        <w:t xml:space="preserve"> characteristics:</w:t>
      </w:r>
    </w:p>
    <w:p w14:paraId="6513FBD9" w14:textId="68F332BC" w:rsidR="1B522664" w:rsidRDefault="1B522664" w:rsidP="1B522664">
      <w:pPr>
        <w:spacing w:line="259" w:lineRule="auto"/>
        <w:rPr>
          <w:rFonts w:ascii="Arial" w:eastAsia="Arial" w:hAnsi="Arial" w:cs="Arial"/>
          <w:b/>
          <w:bCs/>
          <w:color w:val="058295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10"/>
        <w:gridCol w:w="4170"/>
        <w:gridCol w:w="3675"/>
      </w:tblGrid>
      <w:tr w:rsidR="1B522664" w14:paraId="5A3BE58B" w14:textId="77777777" w:rsidTr="1B522664">
        <w:trPr>
          <w:trHeight w:val="300"/>
        </w:trPr>
        <w:tc>
          <w:tcPr>
            <w:tcW w:w="2610" w:type="dxa"/>
          </w:tcPr>
          <w:p w14:paraId="46277906" w14:textId="3350F8A1" w:rsidR="49CEF794" w:rsidRDefault="49CEF794" w:rsidP="1B522664">
            <w:pPr>
              <w:spacing w:line="259" w:lineRule="auto"/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Length x width of pond (</w:t>
            </w:r>
            <w:proofErr w:type="spellStart"/>
            <w:r w:rsidRPr="1B522664">
              <w:rPr>
                <w:rFonts w:ascii="Arial" w:eastAsia="Arial" w:hAnsi="Arial" w:cs="Arial"/>
              </w:rPr>
              <w:t>metres</w:t>
            </w:r>
            <w:proofErr w:type="spellEnd"/>
            <w:r w:rsidRPr="1B522664">
              <w:rPr>
                <w:rFonts w:ascii="Arial" w:eastAsia="Arial" w:hAnsi="Arial" w:cs="Arial"/>
              </w:rPr>
              <w:t>):</w:t>
            </w:r>
          </w:p>
          <w:p w14:paraId="43CD60BB" w14:textId="25FC56D1" w:rsidR="1B522664" w:rsidRDefault="1B522664" w:rsidP="1B522664">
            <w:pPr>
              <w:spacing w:line="259" w:lineRule="auto"/>
              <w:rPr>
                <w:rFonts w:ascii="Arial" w:eastAsia="Arial" w:hAnsi="Arial" w:cs="Arial"/>
              </w:rPr>
            </w:pPr>
          </w:p>
        </w:tc>
        <w:tc>
          <w:tcPr>
            <w:tcW w:w="7845" w:type="dxa"/>
            <w:gridSpan w:val="2"/>
          </w:tcPr>
          <w:p w14:paraId="1B2D1855" w14:textId="3BFD0F44" w:rsidR="1B522664" w:rsidRDefault="1B522664" w:rsidP="1B522664">
            <w:pPr>
              <w:rPr>
                <w:rFonts w:ascii="Arial" w:eastAsia="Arial" w:hAnsi="Arial" w:cs="Arial"/>
                <w:b/>
                <w:bCs/>
                <w:color w:val="058295"/>
                <w:sz w:val="28"/>
                <w:szCs w:val="28"/>
              </w:rPr>
            </w:pPr>
          </w:p>
        </w:tc>
      </w:tr>
      <w:tr w:rsidR="1B522664" w14:paraId="0ACAC1B9" w14:textId="77777777" w:rsidTr="1B522664">
        <w:trPr>
          <w:trHeight w:val="300"/>
        </w:trPr>
        <w:tc>
          <w:tcPr>
            <w:tcW w:w="2610" w:type="dxa"/>
          </w:tcPr>
          <w:p w14:paraId="0DBE1F0E" w14:textId="16B9A227" w:rsidR="49CEF794" w:rsidRDefault="49CEF794" w:rsidP="1B522664">
            <w:pPr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Soft mud depth (cm):</w:t>
            </w:r>
          </w:p>
          <w:p w14:paraId="3D04AFA8" w14:textId="082B1583" w:rsidR="1B522664" w:rsidRDefault="1B522664" w:rsidP="1B522664">
            <w:pPr>
              <w:rPr>
                <w:rFonts w:ascii="Arial" w:eastAsia="Arial" w:hAnsi="Arial" w:cs="Arial"/>
              </w:rPr>
            </w:pPr>
          </w:p>
        </w:tc>
        <w:tc>
          <w:tcPr>
            <w:tcW w:w="7845" w:type="dxa"/>
            <w:gridSpan w:val="2"/>
          </w:tcPr>
          <w:p w14:paraId="6D2DF10A" w14:textId="3BFD0F44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121FB686" w14:textId="77777777" w:rsidTr="1B522664">
        <w:trPr>
          <w:trHeight w:val="300"/>
        </w:trPr>
        <w:tc>
          <w:tcPr>
            <w:tcW w:w="2610" w:type="dxa"/>
          </w:tcPr>
          <w:p w14:paraId="77AE3401" w14:textId="2F06551F" w:rsidR="49CEF794" w:rsidRDefault="49CEF794" w:rsidP="1B522664">
            <w:pPr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Water depth at time of visit (cm):</w:t>
            </w:r>
          </w:p>
          <w:p w14:paraId="4C279D38" w14:textId="57EE10BF" w:rsidR="1B522664" w:rsidRDefault="1B522664" w:rsidP="1B522664">
            <w:pPr>
              <w:rPr>
                <w:rFonts w:ascii="Arial" w:eastAsia="Arial" w:hAnsi="Arial" w:cs="Arial"/>
              </w:rPr>
            </w:pPr>
          </w:p>
        </w:tc>
        <w:tc>
          <w:tcPr>
            <w:tcW w:w="7845" w:type="dxa"/>
            <w:gridSpan w:val="2"/>
          </w:tcPr>
          <w:p w14:paraId="470198CC" w14:textId="3BFD0F44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09DA4123" w14:textId="77777777" w:rsidTr="1B522664">
        <w:trPr>
          <w:trHeight w:val="300"/>
        </w:trPr>
        <w:tc>
          <w:tcPr>
            <w:tcW w:w="2610" w:type="dxa"/>
          </w:tcPr>
          <w:p w14:paraId="6403B6F9" w14:textId="41A78C02" w:rsidR="49CEF794" w:rsidRDefault="49CEF794" w:rsidP="1B522664">
            <w:pPr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Maximum water level above current water level (cm):</w:t>
            </w:r>
          </w:p>
          <w:p w14:paraId="1CDB0130" w14:textId="254CB52B" w:rsidR="1B522664" w:rsidRDefault="1B522664" w:rsidP="1B522664">
            <w:pPr>
              <w:rPr>
                <w:rFonts w:ascii="Arial" w:eastAsia="Arial" w:hAnsi="Arial" w:cs="Arial"/>
              </w:rPr>
            </w:pPr>
          </w:p>
        </w:tc>
        <w:tc>
          <w:tcPr>
            <w:tcW w:w="7845" w:type="dxa"/>
            <w:gridSpan w:val="2"/>
          </w:tcPr>
          <w:p w14:paraId="656B737D" w14:textId="3BFD0F44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1D03830E" w14:textId="77777777" w:rsidTr="1B522664">
        <w:trPr>
          <w:trHeight w:val="300"/>
        </w:trPr>
        <w:tc>
          <w:tcPr>
            <w:tcW w:w="2610" w:type="dxa"/>
          </w:tcPr>
          <w:p w14:paraId="096E88AC" w14:textId="2FA03873" w:rsidR="49CEF794" w:rsidRDefault="49CEF794" w:rsidP="1B522664">
            <w:pPr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Temporary/permanent pond</w:t>
            </w:r>
            <w:proofErr w:type="gramStart"/>
            <w:r w:rsidRPr="1B522664">
              <w:rPr>
                <w:rFonts w:ascii="Arial" w:eastAsia="Arial" w:hAnsi="Arial" w:cs="Arial"/>
              </w:rPr>
              <w:t>?:</w:t>
            </w:r>
            <w:proofErr w:type="gramEnd"/>
          </w:p>
          <w:p w14:paraId="6DFE2228" w14:textId="1F893460" w:rsidR="1B522664" w:rsidRDefault="1B522664" w:rsidP="1B522664">
            <w:pPr>
              <w:rPr>
                <w:rFonts w:ascii="Arial" w:eastAsia="Arial" w:hAnsi="Arial" w:cs="Arial"/>
              </w:rPr>
            </w:pPr>
          </w:p>
        </w:tc>
        <w:tc>
          <w:tcPr>
            <w:tcW w:w="7845" w:type="dxa"/>
            <w:gridSpan w:val="2"/>
          </w:tcPr>
          <w:p w14:paraId="4A8F3B84" w14:textId="3BFD0F44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1D236A14" w14:textId="77777777" w:rsidTr="1B522664">
        <w:trPr>
          <w:trHeight w:val="300"/>
        </w:trPr>
        <w:tc>
          <w:tcPr>
            <w:tcW w:w="2610" w:type="dxa"/>
          </w:tcPr>
          <w:p w14:paraId="67142CC7" w14:textId="746CADF3" w:rsidR="49CEF794" w:rsidRDefault="49CEF794" w:rsidP="1B522664">
            <w:pPr>
              <w:rPr>
                <w:rFonts w:ascii="Arial" w:eastAsia="Arial" w:hAnsi="Arial" w:cs="Arial"/>
              </w:rPr>
            </w:pPr>
            <w:r w:rsidRPr="1B522664">
              <w:rPr>
                <w:rFonts w:ascii="Arial" w:eastAsia="Arial" w:hAnsi="Arial" w:cs="Arial"/>
              </w:rPr>
              <w:t>% pond surrounded by trees</w:t>
            </w:r>
            <w:r w:rsidR="4184D213" w:rsidRPr="1B522664">
              <w:rPr>
                <w:rFonts w:ascii="Arial" w:eastAsia="Arial" w:hAnsi="Arial" w:cs="Arial"/>
              </w:rPr>
              <w:t>:</w:t>
            </w:r>
          </w:p>
          <w:p w14:paraId="501F2EEF" w14:textId="19537D00" w:rsidR="1B522664" w:rsidRDefault="1B522664" w:rsidP="1B522664">
            <w:pPr>
              <w:rPr>
                <w:rFonts w:ascii="Arial" w:eastAsia="Arial" w:hAnsi="Arial" w:cs="Arial"/>
              </w:rPr>
            </w:pPr>
          </w:p>
        </w:tc>
        <w:tc>
          <w:tcPr>
            <w:tcW w:w="4170" w:type="dxa"/>
          </w:tcPr>
          <w:p w14:paraId="5FDC9583" w14:textId="77777777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% Shading of pond:</w:t>
            </w:r>
          </w:p>
          <w:p w14:paraId="19F1C587" w14:textId="2C6A5F24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 xml:space="preserve">     Pond   ___ %</w:t>
            </w:r>
          </w:p>
          <w:p w14:paraId="0742FA3C" w14:textId="16A8E646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 xml:space="preserve">     Pond margin  ___ %</w:t>
            </w:r>
          </w:p>
        </w:tc>
        <w:tc>
          <w:tcPr>
            <w:tcW w:w="3675" w:type="dxa"/>
          </w:tcPr>
          <w:p w14:paraId="30154AF4" w14:textId="416F5460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___% Emergent plants</w:t>
            </w:r>
          </w:p>
          <w:p w14:paraId="761DAB6E" w14:textId="4E22A088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___% Floating plants</w:t>
            </w:r>
          </w:p>
          <w:p w14:paraId="0B24CD76" w14:textId="5AB8F640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___% Submerged plants</w:t>
            </w:r>
          </w:p>
          <w:p w14:paraId="72ED1F38" w14:textId="75C22566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0383FD08" w14:textId="77777777" w:rsidTr="1B522664">
        <w:trPr>
          <w:trHeight w:val="300"/>
        </w:trPr>
        <w:tc>
          <w:tcPr>
            <w:tcW w:w="2610" w:type="dxa"/>
          </w:tcPr>
          <w:p w14:paraId="4B91F703" w14:textId="7B14E5FF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</w:rPr>
              <w:t xml:space="preserve">Water colour: </w:t>
            </w: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clear/green/brown/black/</w:t>
            </w:r>
          </w:p>
          <w:p w14:paraId="734A4E88" w14:textId="775CAC4F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grey</w:t>
            </w:r>
          </w:p>
          <w:p w14:paraId="7197384D" w14:textId="6D10DA75" w:rsidR="1B522664" w:rsidRDefault="1B522664" w:rsidP="1B522664">
            <w:pPr>
              <w:rPr>
                <w:rFonts w:ascii="Arial" w:eastAsia="Arial" w:hAnsi="Arial" w:cs="Arial"/>
              </w:rPr>
            </w:pPr>
          </w:p>
        </w:tc>
        <w:tc>
          <w:tcPr>
            <w:tcW w:w="7845" w:type="dxa"/>
            <w:gridSpan w:val="2"/>
          </w:tcPr>
          <w:p w14:paraId="7A3A7B19" w14:textId="3BFD0F44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6C7FBA41" w14:textId="77777777" w:rsidTr="1B522664">
        <w:trPr>
          <w:trHeight w:val="300"/>
        </w:trPr>
        <w:tc>
          <w:tcPr>
            <w:tcW w:w="2610" w:type="dxa"/>
          </w:tcPr>
          <w:p w14:paraId="1E6D1DD5" w14:textId="77777777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Trees/scrub/hedge:</w:t>
            </w:r>
          </w:p>
          <w:p w14:paraId="3B75C20B" w14:textId="7C50B6BE" w:rsidR="25990426" w:rsidRDefault="25990426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species, size, location, health</w:t>
            </w:r>
          </w:p>
          <w:p w14:paraId="70EA93BC" w14:textId="18331B5E" w:rsidR="1B522664" w:rsidRDefault="1B522664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7845" w:type="dxa"/>
            <w:gridSpan w:val="2"/>
          </w:tcPr>
          <w:p w14:paraId="40DFBAA3" w14:textId="41931290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5F5C69AD" w14:textId="77777777" w:rsidTr="1B522664">
        <w:trPr>
          <w:trHeight w:val="300"/>
        </w:trPr>
        <w:tc>
          <w:tcPr>
            <w:tcW w:w="2610" w:type="dxa"/>
          </w:tcPr>
          <w:p w14:paraId="0C4FA489" w14:textId="77777777" w:rsidR="25990426" w:rsidRDefault="25990426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General notes on wildlife seen:</w:t>
            </w:r>
          </w:p>
          <w:p w14:paraId="07C05224" w14:textId="77777777" w:rsidR="25990426" w:rsidRDefault="25990426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Fish; ducks, moorhens or other water birds; invertebrates; mammals; amphibians etc.</w:t>
            </w:r>
          </w:p>
          <w:p w14:paraId="1A4C4765" w14:textId="23FB3B26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</w:tc>
        <w:tc>
          <w:tcPr>
            <w:tcW w:w="7845" w:type="dxa"/>
            <w:gridSpan w:val="2"/>
          </w:tcPr>
          <w:p w14:paraId="242E6877" w14:textId="5DF115DA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5A90E95E" w14:textId="77777777" w:rsidTr="1B522664">
        <w:trPr>
          <w:trHeight w:val="300"/>
        </w:trPr>
        <w:tc>
          <w:tcPr>
            <w:tcW w:w="2610" w:type="dxa"/>
          </w:tcPr>
          <w:p w14:paraId="33F65841" w14:textId="77777777" w:rsidR="4E2A68A8" w:rsidRDefault="4E2A68A8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lastRenderedPageBreak/>
              <w:t>Indicator flora:</w:t>
            </w:r>
          </w:p>
          <w:p w14:paraId="10E2685C" w14:textId="77777777" w:rsidR="4E2A68A8" w:rsidRDefault="4E2A68A8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Tick species present (pictures below)</w:t>
            </w:r>
          </w:p>
          <w:p w14:paraId="6BE53233" w14:textId="678D2FD5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</w:tc>
        <w:tc>
          <w:tcPr>
            <w:tcW w:w="7845" w:type="dxa"/>
            <w:gridSpan w:val="2"/>
          </w:tcPr>
          <w:p w14:paraId="7BAEF328" w14:textId="77777777" w:rsidR="4E2A68A8" w:rsidRDefault="4E2A68A8" w:rsidP="1B522664">
            <w:pPr>
              <w:rPr>
                <w:rFonts w:ascii="Arial" w:eastAsia="Arial" w:hAnsi="Arial" w:cs="Arial"/>
                <w:u w:val="single"/>
                <w:lang w:val="en-GB"/>
              </w:rPr>
            </w:pPr>
            <w:r w:rsidRPr="1B522664">
              <w:rPr>
                <w:rFonts w:ascii="Arial" w:eastAsia="Arial" w:hAnsi="Arial" w:cs="Arial"/>
                <w:u w:val="single"/>
                <w:lang w:val="en-GB"/>
              </w:rPr>
              <w:t>Marginal plants</w:t>
            </w:r>
          </w:p>
          <w:p w14:paraId="35745941" w14:textId="1E629FBF" w:rsidR="4E2A68A8" w:rsidRDefault="4E2A68A8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 xml:space="preserve">Water mint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 Water forget-me-not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</w:t>
            </w:r>
            <w:proofErr w:type="spellStart"/>
            <w:r w:rsidRPr="1B522664">
              <w:rPr>
                <w:rFonts w:ascii="Arial" w:eastAsia="Arial" w:hAnsi="Arial" w:cs="Arial"/>
                <w:lang w:val="en-GB"/>
              </w:rPr>
              <w:t>Gypsywort</w:t>
            </w:r>
            <w:proofErr w:type="spellEnd"/>
            <w:r w:rsidRPr="1B522664">
              <w:rPr>
                <w:rFonts w:ascii="Arial" w:eastAsia="Arial" w:hAnsi="Arial" w:cs="Arial"/>
                <w:lang w:val="en-GB"/>
              </w:rPr>
              <w:t xml:space="preserve">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</w:t>
            </w:r>
          </w:p>
          <w:p w14:paraId="47EF3D80" w14:textId="64B2D283" w:rsidR="1B522664" w:rsidRDefault="1B522664" w:rsidP="1B522664">
            <w:pPr>
              <w:rPr>
                <w:rFonts w:ascii="Arial" w:eastAsia="Arial" w:hAnsi="Arial" w:cs="Arial"/>
                <w:u w:val="single"/>
                <w:lang w:val="en-GB"/>
              </w:rPr>
            </w:pPr>
          </w:p>
          <w:p w14:paraId="3181CFCE" w14:textId="77777777" w:rsidR="4E2A68A8" w:rsidRDefault="4E2A68A8" w:rsidP="1B522664">
            <w:pPr>
              <w:rPr>
                <w:rFonts w:ascii="Arial" w:eastAsia="Arial" w:hAnsi="Arial" w:cs="Arial"/>
                <w:u w:val="single"/>
                <w:lang w:val="en-GB"/>
              </w:rPr>
            </w:pPr>
            <w:r w:rsidRPr="1B522664">
              <w:rPr>
                <w:rFonts w:ascii="Arial" w:eastAsia="Arial" w:hAnsi="Arial" w:cs="Arial"/>
                <w:u w:val="single"/>
                <w:lang w:val="en-GB"/>
              </w:rPr>
              <w:t>Aquatic plants</w:t>
            </w:r>
          </w:p>
          <w:p w14:paraId="5CFAD7F7" w14:textId="2EC14668" w:rsidR="4E2A68A8" w:rsidRDefault="4E2A68A8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 xml:space="preserve">Water-crowfoot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  </w:t>
            </w:r>
            <w:r w:rsidRPr="1B522664">
              <w:rPr>
                <w:rFonts w:ascii="Arial" w:eastAsia="Arial" w:hAnsi="Arial" w:cs="Arial"/>
              </w:rPr>
              <w:t xml:space="preserve">Duckweed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</w:t>
            </w:r>
            <w:r w:rsidRPr="1B522664">
              <w:rPr>
                <w:rFonts w:ascii="Arial" w:eastAsia="Arial" w:hAnsi="Arial" w:cs="Arial"/>
              </w:rPr>
              <w:t xml:space="preserve">     Pondweed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</w:t>
            </w:r>
          </w:p>
          <w:p w14:paraId="41240179" w14:textId="548DE789" w:rsidR="1B522664" w:rsidRDefault="1B522664" w:rsidP="1B522664">
            <w:pPr>
              <w:rPr>
                <w:rFonts w:ascii="Arial" w:eastAsia="Arial" w:hAnsi="Arial" w:cs="Arial"/>
                <w:color w:val="058295"/>
                <w:sz w:val="28"/>
                <w:szCs w:val="28"/>
              </w:rPr>
            </w:pPr>
          </w:p>
        </w:tc>
      </w:tr>
      <w:tr w:rsidR="1B522664" w14:paraId="60EAF015" w14:textId="77777777" w:rsidTr="1B522664">
        <w:trPr>
          <w:trHeight w:val="300"/>
        </w:trPr>
        <w:tc>
          <w:tcPr>
            <w:tcW w:w="2610" w:type="dxa"/>
          </w:tcPr>
          <w:p w14:paraId="5EF8385F" w14:textId="0A74FAD2" w:rsidR="4E2A68A8" w:rsidRDefault="4E2A68A8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Reed / bulrush cover %</w:t>
            </w:r>
          </w:p>
          <w:p w14:paraId="776121B0" w14:textId="45B0E61C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</w:tc>
        <w:tc>
          <w:tcPr>
            <w:tcW w:w="7845" w:type="dxa"/>
            <w:gridSpan w:val="2"/>
          </w:tcPr>
          <w:p w14:paraId="656721F0" w14:textId="2BEB4045" w:rsidR="4E2A68A8" w:rsidRDefault="4E2A68A8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>Common reed    ___</w:t>
            </w: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%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   Bulrush    ___</w:t>
            </w: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%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 </w:t>
            </w:r>
          </w:p>
        </w:tc>
      </w:tr>
      <w:tr w:rsidR="1B522664" w14:paraId="2FEC0A68" w14:textId="77777777" w:rsidTr="1B522664">
        <w:trPr>
          <w:trHeight w:val="300"/>
        </w:trPr>
        <w:tc>
          <w:tcPr>
            <w:tcW w:w="2610" w:type="dxa"/>
          </w:tcPr>
          <w:p w14:paraId="23DD2975" w14:textId="77777777" w:rsidR="4E2A68A8" w:rsidRDefault="4E2A68A8" w:rsidP="1B522664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 xml:space="preserve">Invasive species:  </w:t>
            </w:r>
          </w:p>
          <w:p w14:paraId="6D460568" w14:textId="3659A9CE" w:rsidR="1B522664" w:rsidRDefault="4E2A68A8" w:rsidP="00E94385">
            <w:pPr>
              <w:rPr>
                <w:rFonts w:ascii="Arial" w:eastAsia="Arial" w:hAnsi="Arial" w:cs="Arial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if present tick box and add brief details e.g. % cover (see pictures below)</w:t>
            </w:r>
          </w:p>
        </w:tc>
        <w:tc>
          <w:tcPr>
            <w:tcW w:w="7845" w:type="dxa"/>
            <w:gridSpan w:val="2"/>
          </w:tcPr>
          <w:p w14:paraId="3F8373D3" w14:textId="3CA117CF" w:rsidR="4E2A68A8" w:rsidRDefault="4E2A68A8" w:rsidP="1B522664">
            <w:pPr>
              <w:rPr>
                <w:rFonts w:ascii="Arial" w:eastAsia="Arial" w:hAnsi="Arial" w:cs="Arial"/>
                <w:sz w:val="40"/>
                <w:szCs w:val="40"/>
                <w:lang w:val="en-GB"/>
              </w:rPr>
            </w:pPr>
            <w:r w:rsidRPr="1B522664">
              <w:rPr>
                <w:rFonts w:ascii="Arial" w:eastAsia="Arial" w:hAnsi="Arial" w:cs="Arial"/>
                <w:lang w:val="en-GB"/>
              </w:rPr>
              <w:t xml:space="preserve">Crassula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      </w:t>
            </w:r>
            <w:proofErr w:type="spellStart"/>
            <w:r w:rsidRPr="1B522664">
              <w:rPr>
                <w:rFonts w:ascii="Arial" w:eastAsia="Arial" w:hAnsi="Arial" w:cs="Arial"/>
                <w:lang w:val="en-GB"/>
              </w:rPr>
              <w:t>Gunnera</w:t>
            </w:r>
            <w:proofErr w:type="spellEnd"/>
            <w:r w:rsidRPr="1B522664">
              <w:rPr>
                <w:rFonts w:ascii="Arial" w:eastAsia="Arial" w:hAnsi="Arial" w:cs="Arial"/>
                <w:lang w:val="en-GB"/>
              </w:rPr>
              <w:t xml:space="preserve">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 xml:space="preserve">□  </w:t>
            </w:r>
            <w:r w:rsidRPr="1B522664">
              <w:rPr>
                <w:rFonts w:ascii="Arial" w:eastAsia="Arial" w:hAnsi="Arial" w:cs="Arial"/>
                <w:lang w:val="en-GB"/>
              </w:rPr>
              <w:t xml:space="preserve">     </w:t>
            </w:r>
            <w:r w:rsidRPr="1B522664">
              <w:rPr>
                <w:rFonts w:ascii="Arial" w:eastAsia="Arial" w:hAnsi="Arial" w:cs="Arial"/>
              </w:rPr>
              <w:t xml:space="preserve">Parrot's feather    </w:t>
            </w:r>
            <w:r w:rsidRPr="1B522664">
              <w:rPr>
                <w:rFonts w:ascii="Arial" w:eastAsia="Arial" w:hAnsi="Arial" w:cs="Arial"/>
                <w:sz w:val="40"/>
                <w:szCs w:val="40"/>
                <w:lang w:val="en-GB"/>
              </w:rPr>
              <w:t>□</w:t>
            </w:r>
          </w:p>
        </w:tc>
      </w:tr>
    </w:tbl>
    <w:p w14:paraId="7409C6EA" w14:textId="689F6D3C" w:rsidR="1B522664" w:rsidRDefault="1B522664" w:rsidP="1B522664">
      <w:pPr>
        <w:rPr>
          <w:rFonts w:ascii="Arial" w:eastAsia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7"/>
        <w:gridCol w:w="7203"/>
      </w:tblGrid>
      <w:tr w:rsidR="1B522664" w14:paraId="16A2FFE1" w14:textId="77777777" w:rsidTr="1B522664">
        <w:trPr>
          <w:trHeight w:val="300"/>
        </w:trPr>
        <w:tc>
          <w:tcPr>
            <w:tcW w:w="3256" w:type="dxa"/>
          </w:tcPr>
          <w:p w14:paraId="07EEA2C3" w14:textId="77777777" w:rsidR="1B522664" w:rsidRDefault="1B522664" w:rsidP="1B522664">
            <w:pPr>
              <w:rPr>
                <w:rFonts w:ascii="Arial" w:eastAsia="Arial" w:hAnsi="Arial" w:cs="Arial"/>
                <w:u w:val="single"/>
                <w:lang w:val="en-GB"/>
              </w:rPr>
            </w:pPr>
            <w:r w:rsidRPr="1B522664">
              <w:rPr>
                <w:rFonts w:ascii="Arial" w:eastAsia="Arial" w:hAnsi="Arial" w:cs="Arial"/>
                <w:u w:val="single"/>
                <w:lang w:val="en-GB"/>
              </w:rPr>
              <w:t>Draw picture of pond shape below</w:t>
            </w:r>
          </w:p>
          <w:p w14:paraId="09C57FDA" w14:textId="77777777" w:rsidR="1B522664" w:rsidRDefault="1B522664" w:rsidP="1B52266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1B522664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See example in guidance notes below</w:t>
            </w:r>
          </w:p>
        </w:tc>
        <w:tc>
          <w:tcPr>
            <w:tcW w:w="7229" w:type="dxa"/>
          </w:tcPr>
          <w:p w14:paraId="49F9ACCD" w14:textId="77777777" w:rsidR="1B522664" w:rsidRDefault="1B522664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Key:</w:t>
            </w:r>
          </w:p>
          <w:p w14:paraId="7EAEF393" w14:textId="77777777" w:rsidR="1B522664" w:rsidRDefault="1B522664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O    tree</w:t>
            </w:r>
          </w:p>
          <w:p w14:paraId="64859B81" w14:textId="77777777" w:rsidR="1B522664" w:rsidRDefault="1B522664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X     marginal vegetation</w:t>
            </w:r>
          </w:p>
          <w:p w14:paraId="6AA0051B" w14:textId="77777777" w:rsidR="1B522664" w:rsidRDefault="1B522664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A     aquatic vegetation</w:t>
            </w:r>
          </w:p>
          <w:p w14:paraId="37944484" w14:textId="0D968DBB" w:rsidR="1B522664" w:rsidRDefault="1B522664" w:rsidP="1B522664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1B522664">
              <w:rPr>
                <w:rFonts w:ascii="Arial" w:eastAsia="Arial" w:hAnsi="Arial" w:cs="Arial"/>
                <w:sz w:val="22"/>
                <w:szCs w:val="22"/>
                <w:lang w:val="en-GB"/>
              </w:rPr>
              <w:t>=    pipe in/outflow (add arrow showing flow direction if possible)</w:t>
            </w:r>
          </w:p>
        </w:tc>
      </w:tr>
      <w:tr w:rsidR="1B522664" w14:paraId="1A1A0585" w14:textId="77777777" w:rsidTr="1B522664">
        <w:trPr>
          <w:trHeight w:val="300"/>
        </w:trPr>
        <w:tc>
          <w:tcPr>
            <w:tcW w:w="10485" w:type="dxa"/>
            <w:gridSpan w:val="2"/>
          </w:tcPr>
          <w:p w14:paraId="5BE60C89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2524F8D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CA7DD10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4B551F97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4166E74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795B32ED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6CF59703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3ED160E" w14:textId="0007ADA8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419DA38E" w14:textId="7C7725F8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01F88A37" w14:textId="24FDFA9C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3E83FD13" w14:textId="4F31A44D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3E78F44A" w14:textId="244FD22B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253E89C6" w14:textId="71C6A0DE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6C16636D" w14:textId="5C0F3FCD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500F82CC" w14:textId="7B0C8765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2AB32C52" w14:textId="3E9CADCE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BC47CC6" w14:textId="3B4CDE4C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0EF8E014" w14:textId="18528B03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31ABAE55" w14:textId="2E598428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3B2FCF5E" w14:textId="7F30A577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0848CEFA" w14:textId="3B26ED74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5F704C10" w14:textId="0DF65621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3E52E5CA" w14:textId="48698C10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42F2399" w14:textId="1DB2E67C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7340F265" w14:textId="313829B2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52A4503A" w14:textId="03156816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6746C01F" w14:textId="3640A48E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68F5A636" w14:textId="7C3617B2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423806BE" w14:textId="30D58533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0A63B332" w14:textId="1B05E399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4BF9270B" w14:textId="381787C9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79C1044E" w14:textId="77F243D9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2421C2C9" w14:textId="40F021BF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574B649E" w14:textId="0D23186B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66C80A3" w14:textId="5C57C73F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2E839487" w14:textId="2B1CA097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044995E7" w14:textId="77777777" w:rsidR="00E94385" w:rsidRDefault="00E94385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11A989EC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7453E3CC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37BF17B4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24A41D71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6480E1FC" w14:textId="77777777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  <w:p w14:paraId="05C2C85A" w14:textId="65997CBC" w:rsidR="1B522664" w:rsidRDefault="1B522664" w:rsidP="1B522664">
            <w:pPr>
              <w:rPr>
                <w:rFonts w:ascii="Arial" w:eastAsia="Arial" w:hAnsi="Arial" w:cs="Arial"/>
                <w:lang w:val="en-GB"/>
              </w:rPr>
            </w:pPr>
          </w:p>
        </w:tc>
      </w:tr>
    </w:tbl>
    <w:p w14:paraId="380C509C" w14:textId="50075D84" w:rsidR="08C12DDC" w:rsidRDefault="08C12DDC" w:rsidP="1B522664">
      <w:pPr>
        <w:rPr>
          <w:rFonts w:ascii="Arial" w:eastAsia="Arial" w:hAnsi="Arial" w:cs="Arial"/>
          <w:b/>
          <w:bCs/>
          <w:u w:val="single"/>
          <w:lang w:val="en-GB"/>
        </w:rPr>
      </w:pPr>
      <w:bookmarkStart w:id="1" w:name="_GoBack"/>
      <w:bookmarkEnd w:id="1"/>
    </w:p>
    <w:sectPr w:rsidR="08C12DDC" w:rsidSect="009245D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5B697" w14:textId="77777777" w:rsidR="005A140D" w:rsidRDefault="005A140D" w:rsidP="00D57DB2">
      <w:r>
        <w:separator/>
      </w:r>
    </w:p>
  </w:endnote>
  <w:endnote w:type="continuationSeparator" w:id="0">
    <w:p w14:paraId="5422F478" w14:textId="77777777" w:rsidR="005A140D" w:rsidRDefault="005A140D" w:rsidP="00D57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B522664" w14:paraId="02A64615" w14:textId="77777777" w:rsidTr="1B522664">
      <w:trPr>
        <w:trHeight w:val="300"/>
      </w:trPr>
      <w:tc>
        <w:tcPr>
          <w:tcW w:w="3485" w:type="dxa"/>
        </w:tcPr>
        <w:p w14:paraId="050110D2" w14:textId="32B70E6A" w:rsidR="1B522664" w:rsidRDefault="1B522664" w:rsidP="1B522664">
          <w:pPr>
            <w:pStyle w:val="Header"/>
            <w:ind w:left="-115"/>
          </w:pPr>
        </w:p>
      </w:tc>
      <w:tc>
        <w:tcPr>
          <w:tcW w:w="3485" w:type="dxa"/>
        </w:tcPr>
        <w:p w14:paraId="7185D4F5" w14:textId="67A5225F" w:rsidR="1B522664" w:rsidRDefault="1B522664" w:rsidP="1B522664">
          <w:pPr>
            <w:pStyle w:val="Header"/>
            <w:jc w:val="center"/>
          </w:pPr>
        </w:p>
      </w:tc>
      <w:tc>
        <w:tcPr>
          <w:tcW w:w="3485" w:type="dxa"/>
        </w:tcPr>
        <w:p w14:paraId="25531414" w14:textId="72C1A139" w:rsidR="1B522664" w:rsidRDefault="1B522664" w:rsidP="1B522664">
          <w:pPr>
            <w:pStyle w:val="Header"/>
            <w:ind w:right="-115"/>
            <w:jc w:val="right"/>
          </w:pPr>
        </w:p>
      </w:tc>
    </w:tr>
  </w:tbl>
  <w:p w14:paraId="0BD1354F" w14:textId="35A114C0" w:rsidR="1B522664" w:rsidRDefault="1B522664" w:rsidP="1B5226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0"/>
      <w:gridCol w:w="2800"/>
    </w:tblGrid>
    <w:tr w:rsidR="000030C8" w14:paraId="406E359F" w14:textId="77777777" w:rsidTr="1B522664">
      <w:tc>
        <w:tcPr>
          <w:tcW w:w="7650" w:type="dxa"/>
        </w:tcPr>
        <w:p w14:paraId="716724BD" w14:textId="77777777" w:rsidR="000030C8" w:rsidRDefault="000030C8" w:rsidP="000030C8">
          <w:pPr>
            <w:pStyle w:val="Header"/>
          </w:pPr>
        </w:p>
      </w:tc>
      <w:tc>
        <w:tcPr>
          <w:tcW w:w="2800" w:type="dxa"/>
        </w:tcPr>
        <w:p w14:paraId="1CF96D62" w14:textId="4E85A420" w:rsidR="000030C8" w:rsidRDefault="1B522664" w:rsidP="000030C8">
          <w:pPr>
            <w:pStyle w:val="Header"/>
            <w:jc w:val="right"/>
          </w:pPr>
          <w:r>
            <w:t xml:space="preserve">  </w:t>
          </w:r>
        </w:p>
        <w:p w14:paraId="27E612DB" w14:textId="77777777" w:rsidR="000030C8" w:rsidRDefault="000030C8" w:rsidP="000030C8">
          <w:pPr>
            <w:pStyle w:val="Footer"/>
          </w:pPr>
        </w:p>
      </w:tc>
    </w:tr>
  </w:tbl>
  <w:p w14:paraId="5F0BFB56" w14:textId="77777777" w:rsidR="000030C8" w:rsidRPr="000030C8" w:rsidRDefault="000030C8" w:rsidP="000030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B522664" w14:paraId="0C57A045" w14:textId="77777777" w:rsidTr="1B522664">
      <w:trPr>
        <w:trHeight w:val="300"/>
      </w:trPr>
      <w:tc>
        <w:tcPr>
          <w:tcW w:w="3485" w:type="dxa"/>
        </w:tcPr>
        <w:p w14:paraId="511E829C" w14:textId="3F7A46C4" w:rsidR="1B522664" w:rsidRDefault="1B522664" w:rsidP="1B522664">
          <w:pPr>
            <w:pStyle w:val="Header"/>
            <w:ind w:left="-115"/>
          </w:pPr>
        </w:p>
      </w:tc>
      <w:tc>
        <w:tcPr>
          <w:tcW w:w="3485" w:type="dxa"/>
        </w:tcPr>
        <w:p w14:paraId="3065CAC7" w14:textId="7A13484C" w:rsidR="1B522664" w:rsidRDefault="1B522664" w:rsidP="1B522664">
          <w:pPr>
            <w:pStyle w:val="Header"/>
            <w:jc w:val="center"/>
          </w:pPr>
        </w:p>
      </w:tc>
      <w:tc>
        <w:tcPr>
          <w:tcW w:w="3485" w:type="dxa"/>
        </w:tcPr>
        <w:p w14:paraId="78A17EE6" w14:textId="4FF9678D" w:rsidR="1B522664" w:rsidRDefault="1B522664" w:rsidP="1B522664">
          <w:pPr>
            <w:pStyle w:val="Header"/>
            <w:ind w:right="-115"/>
            <w:jc w:val="right"/>
          </w:pPr>
        </w:p>
      </w:tc>
    </w:tr>
  </w:tbl>
  <w:p w14:paraId="0D521D5F" w14:textId="2A445B96" w:rsidR="1B522664" w:rsidRDefault="1B522664" w:rsidP="1B522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27B707" w14:textId="77777777" w:rsidR="005A140D" w:rsidRDefault="005A140D" w:rsidP="00D57DB2">
      <w:r>
        <w:separator/>
      </w:r>
    </w:p>
  </w:footnote>
  <w:footnote w:type="continuationSeparator" w:id="0">
    <w:p w14:paraId="3CB25178" w14:textId="77777777" w:rsidR="005A140D" w:rsidRDefault="005A140D" w:rsidP="00D57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B522664" w14:paraId="563DE0F9" w14:textId="77777777" w:rsidTr="1B522664">
      <w:trPr>
        <w:trHeight w:val="300"/>
      </w:trPr>
      <w:tc>
        <w:tcPr>
          <w:tcW w:w="3485" w:type="dxa"/>
        </w:tcPr>
        <w:p w14:paraId="7335B943" w14:textId="2E501EF7" w:rsidR="1B522664" w:rsidRDefault="1B522664" w:rsidP="1B522664">
          <w:pPr>
            <w:pStyle w:val="Header"/>
            <w:tabs>
              <w:tab w:val="center" w:pos="4680"/>
              <w:tab w:val="right" w:pos="9360"/>
            </w:tabs>
            <w:ind w:left="-115"/>
            <w:rPr>
              <w:rFonts w:ascii="Arial" w:eastAsia="Arial" w:hAnsi="Arial" w:cs="Arial"/>
              <w:color w:val="058295"/>
              <w:sz w:val="18"/>
              <w:szCs w:val="18"/>
            </w:rPr>
          </w:pPr>
          <w:r w:rsidRPr="1B522664">
            <w:rPr>
              <w:rFonts w:ascii="Arial" w:eastAsia="Arial" w:hAnsi="Arial" w:cs="Arial"/>
              <w:b/>
              <w:bCs/>
              <w:color w:val="058295"/>
              <w:sz w:val="18"/>
              <w:szCs w:val="18"/>
            </w:rPr>
            <w:t>Norfolk Wildlife Trust</w:t>
          </w:r>
        </w:p>
      </w:tc>
      <w:tc>
        <w:tcPr>
          <w:tcW w:w="3485" w:type="dxa"/>
        </w:tcPr>
        <w:p w14:paraId="3F4BF2EB" w14:textId="5C09A860" w:rsidR="1B522664" w:rsidRDefault="1B522664" w:rsidP="1B522664">
          <w:pPr>
            <w:tabs>
              <w:tab w:val="center" w:pos="4680"/>
              <w:tab w:val="right" w:pos="9360"/>
            </w:tabs>
            <w:jc w:val="center"/>
            <w:rPr>
              <w:rFonts w:ascii="Aptos" w:eastAsia="Aptos" w:hAnsi="Aptos" w:cs="Aptos"/>
              <w:color w:val="BFBFBF" w:themeColor="background1" w:themeShade="BF"/>
              <w:sz w:val="16"/>
              <w:szCs w:val="16"/>
            </w:rPr>
          </w:pPr>
          <w:r w:rsidRPr="1B522664">
            <w:rPr>
              <w:rFonts w:ascii="Aptos" w:eastAsia="Aptos" w:hAnsi="Aptos" w:cs="Aptos"/>
              <w:color w:val="BFBFBF" w:themeColor="background1" w:themeShade="BF"/>
              <w:sz w:val="16"/>
              <w:szCs w:val="16"/>
            </w:rPr>
            <w:fldChar w:fldCharType="begin"/>
          </w:r>
          <w:r>
            <w:instrText>PAGE</w:instrText>
          </w:r>
          <w:r w:rsidR="00E94385">
            <w:rPr>
              <w:rFonts w:ascii="Aptos" w:eastAsia="Aptos" w:hAnsi="Aptos" w:cs="Aptos"/>
              <w:color w:val="BFBFBF" w:themeColor="background1" w:themeShade="BF"/>
              <w:sz w:val="16"/>
              <w:szCs w:val="16"/>
            </w:rPr>
            <w:fldChar w:fldCharType="separate"/>
          </w:r>
          <w:r w:rsidR="00181238">
            <w:rPr>
              <w:noProof/>
            </w:rPr>
            <w:t>8</w:t>
          </w:r>
          <w:r w:rsidRPr="1B522664">
            <w:fldChar w:fldCharType="end"/>
          </w:r>
        </w:p>
      </w:tc>
      <w:tc>
        <w:tcPr>
          <w:tcW w:w="3485" w:type="dxa"/>
        </w:tcPr>
        <w:p w14:paraId="26067798" w14:textId="252333BD" w:rsidR="1B522664" w:rsidRDefault="1B522664" w:rsidP="1B522664">
          <w:pPr>
            <w:pStyle w:val="Header"/>
            <w:tabs>
              <w:tab w:val="center" w:pos="4680"/>
              <w:tab w:val="right" w:pos="9360"/>
            </w:tabs>
            <w:ind w:left="-115"/>
            <w:jc w:val="right"/>
          </w:pPr>
          <w:r w:rsidRPr="1B522664">
            <w:rPr>
              <w:rFonts w:ascii="Arial" w:eastAsia="Arial" w:hAnsi="Arial" w:cs="Arial"/>
              <w:b/>
              <w:bCs/>
              <w:color w:val="058295"/>
              <w:sz w:val="18"/>
              <w:szCs w:val="18"/>
            </w:rPr>
            <w:t>Rapid pond survey</w:t>
          </w:r>
        </w:p>
      </w:tc>
    </w:tr>
  </w:tbl>
  <w:p w14:paraId="7BB6CD53" w14:textId="67A25EC5" w:rsidR="1B522664" w:rsidRDefault="1B522664" w:rsidP="1B5226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2E4E5" w14:textId="780F9C94" w:rsidR="1B522664" w:rsidRDefault="1B522664" w:rsidP="1B522664">
    <w:pPr>
      <w:pStyle w:val="Header"/>
      <w:jc w:val="center"/>
    </w:pPr>
    <w:r>
      <w:fldChar w:fldCharType="begin"/>
    </w:r>
    <w:r>
      <w:instrText>PAGE</w:instrText>
    </w:r>
    <w:r w:rsidR="00E94385">
      <w:fldChar w:fldCharType="separate"/>
    </w:r>
    <w:r w:rsidR="00181238">
      <w:rPr>
        <w:noProof/>
      </w:rPr>
      <w:t>7</w:t>
    </w:r>
    <w:r>
      <w:fldChar w:fldCharType="end"/>
    </w:r>
  </w:p>
  <w:p w14:paraId="729E47D4" w14:textId="77777777" w:rsidR="00D57DB2" w:rsidRPr="005A2761" w:rsidRDefault="00D57DB2" w:rsidP="000030C8">
    <w:pPr>
      <w:pStyle w:val="Header"/>
      <w:tabs>
        <w:tab w:val="clear" w:pos="4513"/>
        <w:tab w:val="clear" w:pos="9026"/>
        <w:tab w:val="left" w:pos="16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51B0B" w14:textId="2DD791B8" w:rsidR="009245DF" w:rsidRDefault="1B522664" w:rsidP="1B522664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4BF89BA4" wp14:editId="5FAC8675">
          <wp:extent cx="2529840" cy="681355"/>
          <wp:effectExtent l="0" t="0" r="3810" b="4445"/>
          <wp:docPr id="493074078" name="Picture 8" descr="A close-up of some card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840" cy="681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69jYpZlq" int2:invalidationBookmarkName="" int2:hashCode="lFnVkRn0yqEnqC" int2:id="Qdfkuj1F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F6C"/>
    <w:rsid w:val="000030C8"/>
    <w:rsid w:val="00035DB0"/>
    <w:rsid w:val="00041F96"/>
    <w:rsid w:val="00051B08"/>
    <w:rsid w:val="00055E59"/>
    <w:rsid w:val="000566E0"/>
    <w:rsid w:val="00060051"/>
    <w:rsid w:val="00074921"/>
    <w:rsid w:val="00082EA3"/>
    <w:rsid w:val="000873B0"/>
    <w:rsid w:val="000A0E64"/>
    <w:rsid w:val="000B3FDA"/>
    <w:rsid w:val="000D34AE"/>
    <w:rsid w:val="000D7149"/>
    <w:rsid w:val="000F0B3C"/>
    <w:rsid w:val="00103C14"/>
    <w:rsid w:val="00112925"/>
    <w:rsid w:val="00115352"/>
    <w:rsid w:val="00140556"/>
    <w:rsid w:val="001457D8"/>
    <w:rsid w:val="00150757"/>
    <w:rsid w:val="00167D4C"/>
    <w:rsid w:val="00172BDA"/>
    <w:rsid w:val="001732B4"/>
    <w:rsid w:val="00173383"/>
    <w:rsid w:val="00181238"/>
    <w:rsid w:val="001A6CFA"/>
    <w:rsid w:val="001B6263"/>
    <w:rsid w:val="001E7423"/>
    <w:rsid w:val="001F2540"/>
    <w:rsid w:val="00206BA1"/>
    <w:rsid w:val="00212D28"/>
    <w:rsid w:val="002222EA"/>
    <w:rsid w:val="00225B39"/>
    <w:rsid w:val="002617EA"/>
    <w:rsid w:val="00273237"/>
    <w:rsid w:val="00274797"/>
    <w:rsid w:val="00282CF8"/>
    <w:rsid w:val="002933FB"/>
    <w:rsid w:val="002B44B7"/>
    <w:rsid w:val="002B5E0B"/>
    <w:rsid w:val="002C54AE"/>
    <w:rsid w:val="00314340"/>
    <w:rsid w:val="00325398"/>
    <w:rsid w:val="00335C5B"/>
    <w:rsid w:val="0035568D"/>
    <w:rsid w:val="0036412C"/>
    <w:rsid w:val="00364AED"/>
    <w:rsid w:val="003877E9"/>
    <w:rsid w:val="00392D1F"/>
    <w:rsid w:val="00394E7B"/>
    <w:rsid w:val="003C02B5"/>
    <w:rsid w:val="003C2660"/>
    <w:rsid w:val="003C42E7"/>
    <w:rsid w:val="003D3CCF"/>
    <w:rsid w:val="003F12A3"/>
    <w:rsid w:val="004013BD"/>
    <w:rsid w:val="00411754"/>
    <w:rsid w:val="00412FB8"/>
    <w:rsid w:val="00422E5E"/>
    <w:rsid w:val="0043086F"/>
    <w:rsid w:val="00441AD5"/>
    <w:rsid w:val="00451A17"/>
    <w:rsid w:val="00455283"/>
    <w:rsid w:val="00481A85"/>
    <w:rsid w:val="004D372C"/>
    <w:rsid w:val="004E0237"/>
    <w:rsid w:val="004F2F49"/>
    <w:rsid w:val="005334F2"/>
    <w:rsid w:val="00553E9E"/>
    <w:rsid w:val="005808B7"/>
    <w:rsid w:val="00583F6C"/>
    <w:rsid w:val="005A140D"/>
    <w:rsid w:val="005A2761"/>
    <w:rsid w:val="005B21A6"/>
    <w:rsid w:val="005C08C3"/>
    <w:rsid w:val="005D1959"/>
    <w:rsid w:val="005DB1C7"/>
    <w:rsid w:val="005E22CA"/>
    <w:rsid w:val="00602FE9"/>
    <w:rsid w:val="0061658D"/>
    <w:rsid w:val="0062468D"/>
    <w:rsid w:val="00630FF2"/>
    <w:rsid w:val="006410F1"/>
    <w:rsid w:val="00646FC0"/>
    <w:rsid w:val="00647EE4"/>
    <w:rsid w:val="00650707"/>
    <w:rsid w:val="00651130"/>
    <w:rsid w:val="006647EA"/>
    <w:rsid w:val="00686011"/>
    <w:rsid w:val="006945E2"/>
    <w:rsid w:val="006A6D19"/>
    <w:rsid w:val="006A6E7C"/>
    <w:rsid w:val="006B41A2"/>
    <w:rsid w:val="006B4E91"/>
    <w:rsid w:val="006C093E"/>
    <w:rsid w:val="006D3B5A"/>
    <w:rsid w:val="006D77F2"/>
    <w:rsid w:val="00702DAC"/>
    <w:rsid w:val="007140D2"/>
    <w:rsid w:val="00715007"/>
    <w:rsid w:val="00717EF6"/>
    <w:rsid w:val="00722EE3"/>
    <w:rsid w:val="007464D3"/>
    <w:rsid w:val="007553D1"/>
    <w:rsid w:val="00766ADD"/>
    <w:rsid w:val="00771B43"/>
    <w:rsid w:val="00783DFB"/>
    <w:rsid w:val="00790AB7"/>
    <w:rsid w:val="007979F2"/>
    <w:rsid w:val="007B14D8"/>
    <w:rsid w:val="007B6F5B"/>
    <w:rsid w:val="007C3C8D"/>
    <w:rsid w:val="00811FE1"/>
    <w:rsid w:val="0082381D"/>
    <w:rsid w:val="0083251E"/>
    <w:rsid w:val="00867734"/>
    <w:rsid w:val="0088490B"/>
    <w:rsid w:val="00892881"/>
    <w:rsid w:val="0089445D"/>
    <w:rsid w:val="008E0226"/>
    <w:rsid w:val="008F10D7"/>
    <w:rsid w:val="008F2E2E"/>
    <w:rsid w:val="009004C0"/>
    <w:rsid w:val="009245DF"/>
    <w:rsid w:val="0093087B"/>
    <w:rsid w:val="00933959"/>
    <w:rsid w:val="00962050"/>
    <w:rsid w:val="00965262"/>
    <w:rsid w:val="00974BB6"/>
    <w:rsid w:val="00983B18"/>
    <w:rsid w:val="009969A0"/>
    <w:rsid w:val="009B0AAA"/>
    <w:rsid w:val="009E2E69"/>
    <w:rsid w:val="009F10D1"/>
    <w:rsid w:val="009F29BA"/>
    <w:rsid w:val="009F3C34"/>
    <w:rsid w:val="00A125EC"/>
    <w:rsid w:val="00A55CBC"/>
    <w:rsid w:val="00A86E93"/>
    <w:rsid w:val="00A86EB1"/>
    <w:rsid w:val="00AA55E1"/>
    <w:rsid w:val="00AA6096"/>
    <w:rsid w:val="00AC1CB6"/>
    <w:rsid w:val="00AC419A"/>
    <w:rsid w:val="00B42FC7"/>
    <w:rsid w:val="00B442A0"/>
    <w:rsid w:val="00B509EA"/>
    <w:rsid w:val="00B53BE2"/>
    <w:rsid w:val="00B71A91"/>
    <w:rsid w:val="00B7742A"/>
    <w:rsid w:val="00B93B18"/>
    <w:rsid w:val="00BA7374"/>
    <w:rsid w:val="00BB451A"/>
    <w:rsid w:val="00BD1F03"/>
    <w:rsid w:val="00BE0B12"/>
    <w:rsid w:val="00BE15E7"/>
    <w:rsid w:val="00BF6ED1"/>
    <w:rsid w:val="00C128B5"/>
    <w:rsid w:val="00C325B8"/>
    <w:rsid w:val="00C46FEC"/>
    <w:rsid w:val="00C53154"/>
    <w:rsid w:val="00C55C36"/>
    <w:rsid w:val="00C5687C"/>
    <w:rsid w:val="00C73909"/>
    <w:rsid w:val="00C94ACD"/>
    <w:rsid w:val="00C979F3"/>
    <w:rsid w:val="00CB29D1"/>
    <w:rsid w:val="00CF4F87"/>
    <w:rsid w:val="00D1372C"/>
    <w:rsid w:val="00D21AA0"/>
    <w:rsid w:val="00D36DD8"/>
    <w:rsid w:val="00D52AB8"/>
    <w:rsid w:val="00D57DB2"/>
    <w:rsid w:val="00D60762"/>
    <w:rsid w:val="00D66987"/>
    <w:rsid w:val="00D71ECE"/>
    <w:rsid w:val="00D837F8"/>
    <w:rsid w:val="00D94E36"/>
    <w:rsid w:val="00DA0183"/>
    <w:rsid w:val="00DC0A74"/>
    <w:rsid w:val="00DD15A5"/>
    <w:rsid w:val="00DD342A"/>
    <w:rsid w:val="00E26945"/>
    <w:rsid w:val="00E362FF"/>
    <w:rsid w:val="00E42835"/>
    <w:rsid w:val="00E53D72"/>
    <w:rsid w:val="00E553EB"/>
    <w:rsid w:val="00E55CA7"/>
    <w:rsid w:val="00E67340"/>
    <w:rsid w:val="00E7262F"/>
    <w:rsid w:val="00E751BA"/>
    <w:rsid w:val="00E94385"/>
    <w:rsid w:val="00EA462A"/>
    <w:rsid w:val="00EA610F"/>
    <w:rsid w:val="00EB455E"/>
    <w:rsid w:val="00EC4125"/>
    <w:rsid w:val="00EF72D3"/>
    <w:rsid w:val="00F21560"/>
    <w:rsid w:val="00F222E3"/>
    <w:rsid w:val="00F3406F"/>
    <w:rsid w:val="00F5468C"/>
    <w:rsid w:val="00F836EB"/>
    <w:rsid w:val="00FC5D57"/>
    <w:rsid w:val="00FE46A7"/>
    <w:rsid w:val="02A9928D"/>
    <w:rsid w:val="0653F209"/>
    <w:rsid w:val="0664F3BB"/>
    <w:rsid w:val="087ADE3D"/>
    <w:rsid w:val="08C12DDC"/>
    <w:rsid w:val="08DD12D0"/>
    <w:rsid w:val="098B92CB"/>
    <w:rsid w:val="0B27632C"/>
    <w:rsid w:val="0BC18FC2"/>
    <w:rsid w:val="103B6EB3"/>
    <w:rsid w:val="10895CD6"/>
    <w:rsid w:val="128606ED"/>
    <w:rsid w:val="13E27005"/>
    <w:rsid w:val="14DE3A42"/>
    <w:rsid w:val="15FDA935"/>
    <w:rsid w:val="177FC52E"/>
    <w:rsid w:val="194E0890"/>
    <w:rsid w:val="19888E38"/>
    <w:rsid w:val="19A6F393"/>
    <w:rsid w:val="1A0A09A0"/>
    <w:rsid w:val="1B522664"/>
    <w:rsid w:val="1C28FB9E"/>
    <w:rsid w:val="1C5788D5"/>
    <w:rsid w:val="1F4B716C"/>
    <w:rsid w:val="23DBA234"/>
    <w:rsid w:val="241770AD"/>
    <w:rsid w:val="251295AE"/>
    <w:rsid w:val="25745F4F"/>
    <w:rsid w:val="25990426"/>
    <w:rsid w:val="26AE660F"/>
    <w:rsid w:val="289C69EE"/>
    <w:rsid w:val="28A73312"/>
    <w:rsid w:val="28CFE442"/>
    <w:rsid w:val="297BD8CC"/>
    <w:rsid w:val="29BB5099"/>
    <w:rsid w:val="29CCDE74"/>
    <w:rsid w:val="2A14558F"/>
    <w:rsid w:val="2AD9C9C4"/>
    <w:rsid w:val="2DF76543"/>
    <w:rsid w:val="30E0CAE6"/>
    <w:rsid w:val="321BB858"/>
    <w:rsid w:val="32469CD5"/>
    <w:rsid w:val="3479F741"/>
    <w:rsid w:val="34ED630F"/>
    <w:rsid w:val="3564C9CE"/>
    <w:rsid w:val="36D7444E"/>
    <w:rsid w:val="3C49EB0A"/>
    <w:rsid w:val="3DCEFEAA"/>
    <w:rsid w:val="3FDD2750"/>
    <w:rsid w:val="408766A2"/>
    <w:rsid w:val="40C2F033"/>
    <w:rsid w:val="41069F6C"/>
    <w:rsid w:val="4184D213"/>
    <w:rsid w:val="42AF9D97"/>
    <w:rsid w:val="4513DF7C"/>
    <w:rsid w:val="480B52D7"/>
    <w:rsid w:val="48C2179C"/>
    <w:rsid w:val="48C5062A"/>
    <w:rsid w:val="49CEF794"/>
    <w:rsid w:val="49FBDB2B"/>
    <w:rsid w:val="4D5A5F28"/>
    <w:rsid w:val="4D8BBEE8"/>
    <w:rsid w:val="4E2A68A8"/>
    <w:rsid w:val="4EB7584E"/>
    <w:rsid w:val="50B41D11"/>
    <w:rsid w:val="50F75B1C"/>
    <w:rsid w:val="510EE25E"/>
    <w:rsid w:val="535BFBE9"/>
    <w:rsid w:val="54D5D6FA"/>
    <w:rsid w:val="57235E95"/>
    <w:rsid w:val="574CE25F"/>
    <w:rsid w:val="59BADE74"/>
    <w:rsid w:val="5A41D6FA"/>
    <w:rsid w:val="5E1688D7"/>
    <w:rsid w:val="5FCFC043"/>
    <w:rsid w:val="60F19EBD"/>
    <w:rsid w:val="645F2C69"/>
    <w:rsid w:val="6461C23D"/>
    <w:rsid w:val="67CAFAC3"/>
    <w:rsid w:val="6C609592"/>
    <w:rsid w:val="6C8E3BFD"/>
    <w:rsid w:val="6CE78E18"/>
    <w:rsid w:val="6D22F458"/>
    <w:rsid w:val="6E835E79"/>
    <w:rsid w:val="71005B88"/>
    <w:rsid w:val="715BFA30"/>
    <w:rsid w:val="71FC9C2B"/>
    <w:rsid w:val="73986C8C"/>
    <w:rsid w:val="74527F1A"/>
    <w:rsid w:val="783A1AD0"/>
    <w:rsid w:val="78EFF4B4"/>
    <w:rsid w:val="79375D86"/>
    <w:rsid w:val="7A1F0438"/>
    <w:rsid w:val="7B50A6AA"/>
    <w:rsid w:val="7C2AE21F"/>
    <w:rsid w:val="7C46F817"/>
    <w:rsid w:val="7CA0DB27"/>
    <w:rsid w:val="7D65492E"/>
    <w:rsid w:val="7E57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F2B6E7F"/>
  <w15:chartTrackingRefBased/>
  <w15:docId w15:val="{660D6335-2B1D-415A-88DF-0D5F7585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7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DB2"/>
  </w:style>
  <w:style w:type="paragraph" w:styleId="Footer">
    <w:name w:val="footer"/>
    <w:basedOn w:val="Normal"/>
    <w:link w:val="FooterChar"/>
    <w:uiPriority w:val="99"/>
    <w:unhideWhenUsed/>
    <w:rsid w:val="00D57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DB2"/>
  </w:style>
  <w:style w:type="paragraph" w:styleId="BalloonText">
    <w:name w:val="Balloon Text"/>
    <w:basedOn w:val="Normal"/>
    <w:link w:val="BalloonTextChar"/>
    <w:uiPriority w:val="99"/>
    <w:semiHidden/>
    <w:unhideWhenUsed/>
    <w:rsid w:val="000873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3B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030C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B4E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4E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4E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4E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4E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8912bf5c0b1f4a3e" Type="http://schemas.microsoft.com/office/2020/10/relationships/intelligence" Target="intelligence2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y%20Hind\Documents\Custom%20Office%20Templates\200708%20Pond%20condition%20survey%20form%20AJH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7eb724-8653-455d-aed4-76ccf6d99562" xsi:nil="true"/>
    <IconOverlay xmlns="http://schemas.microsoft.com/sharepoint/v4" xsi:nil="true"/>
    <lcf76f155ced4ddcb4097134ff3c332f xmlns="14b159e2-3a42-44b5-a8fb-72ffaddbde07">
      <Terms xmlns="http://schemas.microsoft.com/office/infopath/2007/PartnerControls"/>
    </lcf76f155ced4ddcb4097134ff3c332f>
    <SharedWithUsers xmlns="307477e1-0d32-4e75-b150-05f031456cf7">
      <UserInfo>
        <DisplayName>Ben Newton</DisplayName>
        <AccountId>3540</AccountId>
        <AccountType/>
      </UserInfo>
      <UserInfo>
        <DisplayName>Design</DisplayName>
        <AccountId>9010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DBC4C91F80E42920F2ACF277C1FFE" ma:contentTypeVersion="19" ma:contentTypeDescription="Create a new document." ma:contentTypeScope="" ma:versionID="41cade6b662fd399981296a59909752f">
  <xsd:schema xmlns:xsd="http://www.w3.org/2001/XMLSchema" xmlns:xs="http://www.w3.org/2001/XMLSchema" xmlns:p="http://schemas.microsoft.com/office/2006/metadata/properties" xmlns:ns2="14b159e2-3a42-44b5-a8fb-72ffaddbde07" xmlns:ns3="307477e1-0d32-4e75-b150-05f031456cf7" xmlns:ns4="057eb724-8653-455d-aed4-76ccf6d99562" xmlns:ns5="http://schemas.microsoft.com/sharepoint/v4" targetNamespace="http://schemas.microsoft.com/office/2006/metadata/properties" ma:root="true" ma:fieldsID="d6fd52b254dfc330fb89e704f1eb108b" ns2:_="" ns3:_="" ns4:_="" ns5:_="">
    <xsd:import namespace="14b159e2-3a42-44b5-a8fb-72ffaddbde07"/>
    <xsd:import namespace="307477e1-0d32-4e75-b150-05f031456cf7"/>
    <xsd:import namespace="057eb724-8653-455d-aed4-76ccf6d9956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5:IconOverlay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159e2-3a42-44b5-a8fb-72ffaddbd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ce5052-9060-4dee-ab97-15a579697a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477e1-0d32-4e75-b150-05f031456c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eb724-8653-455d-aed4-76ccf6d995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a6cbd82-4ab1-4e29-bbf9-bd65a8b4af39}" ma:internalName="TaxCatchAll" ma:showField="CatchAllData" ma:web="057eb724-8653-455d-aed4-76ccf6d995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11E0D-9DD3-45BB-8BB8-5E21CA9B8A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ED48D-6EB1-438B-B39D-3DB57B1A188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metadata/properties"/>
    <ds:schemaRef ds:uri="14b159e2-3a42-44b5-a8fb-72ffaddbde07"/>
    <ds:schemaRef ds:uri="http://purl.org/dc/terms/"/>
    <ds:schemaRef ds:uri="http://schemas.microsoft.com/office/infopath/2007/PartnerControls"/>
    <ds:schemaRef ds:uri="http://schemas.microsoft.com/sharepoint/v4"/>
    <ds:schemaRef ds:uri="057eb724-8653-455d-aed4-76ccf6d99562"/>
    <ds:schemaRef ds:uri="307477e1-0d32-4e75-b150-05f031456cf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5181C7C-4753-460A-AC81-971325C2AD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b159e2-3a42-44b5-a8fb-72ffaddbde07"/>
    <ds:schemaRef ds:uri="307477e1-0d32-4e75-b150-05f031456cf7"/>
    <ds:schemaRef ds:uri="057eb724-8653-455d-aed4-76ccf6d9956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F6E463-6BBA-43DC-B9EB-9E863BA2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200708 Pond condition survey form AJH2</Template>
  <TotalTime>1</TotalTime>
  <Pages>8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Hind</dc:creator>
  <cp:keywords/>
  <dc:description/>
  <cp:lastModifiedBy>Ben Newton</cp:lastModifiedBy>
  <cp:revision>2</cp:revision>
  <cp:lastPrinted>2022-04-01T13:21:00Z</cp:lastPrinted>
  <dcterms:created xsi:type="dcterms:W3CDTF">2024-04-30T12:44:00Z</dcterms:created>
  <dcterms:modified xsi:type="dcterms:W3CDTF">2024-04-30T12:44:00Z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0x010100BD7DBC4C91F80E42920F2ACF277C1FFE</vt:lpwstr>
  </property>
  <property fmtid="{D5CDD505-2E9C-101B-9397-08002B2CF9AE}" pid="3" name="MediaServiceImageTags">
    <vt:lpwstr/>
  </property>
</Properties>
</file>